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90B10" w14:textId="77777777" w:rsidR="00051CDC" w:rsidRDefault="00051CDC" w:rsidP="00051CDC">
      <w:pPr>
        <w:pStyle w:val="Default"/>
        <w:jc w:val="center"/>
        <w:rPr>
          <w:rFonts w:ascii="Arial" w:hAnsi="Arial" w:cs="Arial"/>
          <w:sz w:val="22"/>
          <w:szCs w:val="22"/>
        </w:rPr>
      </w:pPr>
      <w:r>
        <w:rPr>
          <w:rFonts w:ascii="Arial" w:hAnsi="Arial" w:cs="Arial"/>
          <w:b/>
          <w:bCs/>
          <w:sz w:val="22"/>
          <w:szCs w:val="22"/>
        </w:rPr>
        <w:t>UNIVERSIDADE DO ESTADO DO RIO DE JANEIRO</w:t>
      </w:r>
    </w:p>
    <w:p w14:paraId="7F2A2971" w14:textId="77777777" w:rsidR="00051CDC" w:rsidRDefault="00051CDC" w:rsidP="00051CDC">
      <w:pPr>
        <w:pStyle w:val="Default"/>
        <w:jc w:val="center"/>
        <w:rPr>
          <w:rFonts w:ascii="Arial" w:hAnsi="Arial" w:cs="Arial"/>
          <w:sz w:val="22"/>
          <w:szCs w:val="22"/>
        </w:rPr>
      </w:pPr>
      <w:r>
        <w:rPr>
          <w:rFonts w:ascii="Arial" w:hAnsi="Arial" w:cs="Arial"/>
          <w:b/>
          <w:bCs/>
          <w:sz w:val="22"/>
          <w:szCs w:val="22"/>
        </w:rPr>
        <w:t>INSTITUTO DE CIÊNCIAS SOCIAIS</w:t>
      </w:r>
    </w:p>
    <w:p w14:paraId="0F84E2F1" w14:textId="77777777" w:rsidR="00051CDC" w:rsidRDefault="00051CDC" w:rsidP="00051CDC">
      <w:pPr>
        <w:pStyle w:val="Default"/>
        <w:jc w:val="center"/>
        <w:rPr>
          <w:rFonts w:ascii="Arial" w:hAnsi="Arial" w:cs="Arial"/>
          <w:sz w:val="22"/>
          <w:szCs w:val="22"/>
        </w:rPr>
      </w:pPr>
      <w:r>
        <w:rPr>
          <w:rFonts w:ascii="Arial" w:hAnsi="Arial" w:cs="Arial"/>
          <w:b/>
          <w:bCs/>
          <w:sz w:val="22"/>
          <w:szCs w:val="22"/>
        </w:rPr>
        <w:t>DEPARTAMENTO DE CIÊNCIA POLÍTICA</w:t>
      </w:r>
    </w:p>
    <w:p w14:paraId="7802FA02" w14:textId="77777777" w:rsidR="00051CDC" w:rsidRDefault="00051CDC" w:rsidP="00051CDC">
      <w:pPr>
        <w:pStyle w:val="Default"/>
        <w:rPr>
          <w:rFonts w:ascii="Arial" w:hAnsi="Arial" w:cs="Arial"/>
          <w:b/>
          <w:bCs/>
          <w:sz w:val="22"/>
          <w:szCs w:val="22"/>
        </w:rPr>
      </w:pPr>
    </w:p>
    <w:p w14:paraId="253E235A" w14:textId="77777777" w:rsidR="00051CDC" w:rsidRDefault="00051CDC" w:rsidP="00051CDC">
      <w:pPr>
        <w:pStyle w:val="Default"/>
        <w:rPr>
          <w:rFonts w:ascii="Arial" w:hAnsi="Arial" w:cs="Arial"/>
          <w:b/>
          <w:bCs/>
          <w:sz w:val="22"/>
          <w:szCs w:val="22"/>
        </w:rPr>
      </w:pPr>
    </w:p>
    <w:p w14:paraId="5BDEFAA7" w14:textId="77777777" w:rsidR="00051CDC" w:rsidRDefault="00051CDC" w:rsidP="00051CDC">
      <w:pPr>
        <w:pStyle w:val="Default"/>
        <w:rPr>
          <w:rFonts w:ascii="Arial" w:hAnsi="Arial" w:cs="Arial"/>
          <w:b/>
          <w:bCs/>
          <w:sz w:val="22"/>
          <w:szCs w:val="22"/>
        </w:rPr>
      </w:pPr>
    </w:p>
    <w:p w14:paraId="1442B309" w14:textId="1EB9A638" w:rsidR="00051CDC" w:rsidRDefault="00051CDC" w:rsidP="00051CDC">
      <w:pPr>
        <w:pStyle w:val="Default"/>
        <w:rPr>
          <w:rFonts w:ascii="Arial" w:hAnsi="Arial" w:cs="Arial"/>
          <w:b/>
          <w:bCs/>
          <w:sz w:val="22"/>
          <w:szCs w:val="22"/>
        </w:rPr>
      </w:pPr>
      <w:r>
        <w:rPr>
          <w:rFonts w:ascii="Arial" w:hAnsi="Arial" w:cs="Arial"/>
          <w:b/>
          <w:bCs/>
          <w:sz w:val="22"/>
          <w:szCs w:val="22"/>
        </w:rPr>
        <w:t xml:space="preserve">INTERPRETAÇÕES DO BRASIL </w:t>
      </w:r>
      <w:r w:rsidR="00FE09FB">
        <w:rPr>
          <w:rFonts w:ascii="Arial" w:hAnsi="Arial" w:cs="Arial"/>
          <w:b/>
          <w:bCs/>
          <w:sz w:val="22"/>
          <w:szCs w:val="22"/>
        </w:rPr>
        <w:t>-</w:t>
      </w:r>
      <w:r>
        <w:rPr>
          <w:rFonts w:ascii="Arial" w:hAnsi="Arial" w:cs="Arial"/>
          <w:b/>
          <w:bCs/>
          <w:sz w:val="22"/>
          <w:szCs w:val="22"/>
        </w:rPr>
        <w:t xml:space="preserve"> TÓPICOS ESPECIAIS DE CIÊNCIA POLÍTICA XXIX</w:t>
      </w:r>
    </w:p>
    <w:p w14:paraId="5DDB15FE" w14:textId="77777777" w:rsidR="00051CDC" w:rsidRDefault="00051CDC" w:rsidP="00051CDC">
      <w:pPr>
        <w:pStyle w:val="Default"/>
        <w:rPr>
          <w:rFonts w:ascii="Arial" w:hAnsi="Arial" w:cs="Arial"/>
          <w:sz w:val="22"/>
          <w:szCs w:val="22"/>
        </w:rPr>
      </w:pPr>
    </w:p>
    <w:p w14:paraId="38E7942E" w14:textId="77777777" w:rsidR="00051CDC" w:rsidRDefault="00051CDC" w:rsidP="00051CDC">
      <w:pPr>
        <w:pStyle w:val="Default"/>
        <w:rPr>
          <w:rFonts w:ascii="Arial" w:hAnsi="Arial" w:cs="Arial"/>
          <w:sz w:val="22"/>
          <w:szCs w:val="22"/>
        </w:rPr>
      </w:pPr>
      <w:r>
        <w:rPr>
          <w:rFonts w:ascii="Arial" w:hAnsi="Arial" w:cs="Arial"/>
          <w:sz w:val="22"/>
          <w:szCs w:val="22"/>
        </w:rPr>
        <w:t>Código: ICS03-14365 e ICS02-13769</w:t>
      </w:r>
    </w:p>
    <w:p w14:paraId="12B00FCA" w14:textId="77777777" w:rsidR="008435B6" w:rsidRDefault="00051CDC" w:rsidP="00051CDC">
      <w:pPr>
        <w:pStyle w:val="Default"/>
        <w:rPr>
          <w:rFonts w:ascii="Arial" w:hAnsi="Arial" w:cs="Arial"/>
          <w:sz w:val="22"/>
          <w:szCs w:val="22"/>
        </w:rPr>
      </w:pPr>
      <w:r>
        <w:rPr>
          <w:rFonts w:ascii="Arial" w:hAnsi="Arial" w:cs="Arial"/>
          <w:sz w:val="22"/>
          <w:szCs w:val="22"/>
        </w:rPr>
        <w:t>Carga horária: 4 (quatro) horas semanais</w:t>
      </w:r>
    </w:p>
    <w:p w14:paraId="272C798F" w14:textId="01A220C9" w:rsidR="00051CDC" w:rsidRDefault="008435B6" w:rsidP="00051CDC">
      <w:pPr>
        <w:pStyle w:val="Default"/>
        <w:rPr>
          <w:rFonts w:ascii="Arial" w:hAnsi="Arial" w:cs="Arial"/>
          <w:sz w:val="22"/>
          <w:szCs w:val="22"/>
        </w:rPr>
      </w:pPr>
      <w:r>
        <w:rPr>
          <w:rFonts w:ascii="Arial" w:hAnsi="Arial" w:cs="Arial"/>
          <w:sz w:val="22"/>
          <w:szCs w:val="22"/>
        </w:rPr>
        <w:t>Horário: Quartas-feiras T3 a T6 (14:20-18:00hs)</w:t>
      </w:r>
      <w:r w:rsidR="00051CDC">
        <w:rPr>
          <w:rFonts w:ascii="Arial" w:hAnsi="Arial" w:cs="Arial"/>
          <w:sz w:val="22"/>
          <w:szCs w:val="22"/>
        </w:rPr>
        <w:t xml:space="preserve"> </w:t>
      </w:r>
    </w:p>
    <w:p w14:paraId="70403C69" w14:textId="77777777" w:rsidR="00051CDC" w:rsidRDefault="00051CDC" w:rsidP="00051CDC">
      <w:pPr>
        <w:pStyle w:val="Default"/>
        <w:rPr>
          <w:rFonts w:ascii="Arial" w:hAnsi="Arial" w:cs="Arial"/>
          <w:sz w:val="22"/>
          <w:szCs w:val="22"/>
        </w:rPr>
      </w:pPr>
      <w:r>
        <w:rPr>
          <w:rFonts w:ascii="Arial" w:hAnsi="Arial" w:cs="Arial"/>
          <w:sz w:val="22"/>
          <w:szCs w:val="22"/>
        </w:rPr>
        <w:t xml:space="preserve">Docente responsável: Prof. Pedro Benetti </w:t>
      </w:r>
    </w:p>
    <w:p w14:paraId="6B5A83B3" w14:textId="254FD184" w:rsidR="00051CDC" w:rsidRDefault="00051CDC" w:rsidP="00051CDC">
      <w:pPr>
        <w:pStyle w:val="Default"/>
        <w:rPr>
          <w:rFonts w:ascii="Arial" w:hAnsi="Arial" w:cs="Arial"/>
          <w:sz w:val="22"/>
          <w:szCs w:val="22"/>
        </w:rPr>
      </w:pPr>
      <w:r>
        <w:rPr>
          <w:rFonts w:ascii="Arial" w:hAnsi="Arial" w:cs="Arial"/>
          <w:sz w:val="22"/>
          <w:szCs w:val="22"/>
        </w:rPr>
        <w:t>Período: 2º. Semestre de 2023</w:t>
      </w:r>
    </w:p>
    <w:p w14:paraId="0A7B581A" w14:textId="165041A6" w:rsidR="00051CDC" w:rsidRDefault="00051CDC" w:rsidP="00051CDC">
      <w:pPr>
        <w:pStyle w:val="Default"/>
        <w:rPr>
          <w:rFonts w:ascii="Arial" w:hAnsi="Arial" w:cs="Arial"/>
          <w:sz w:val="22"/>
          <w:szCs w:val="22"/>
        </w:rPr>
      </w:pPr>
      <w:r>
        <w:rPr>
          <w:rFonts w:ascii="Arial" w:hAnsi="Arial" w:cs="Arial"/>
          <w:sz w:val="22"/>
          <w:szCs w:val="22"/>
        </w:rPr>
        <w:t>Sala de aula: 9006F</w:t>
      </w:r>
    </w:p>
    <w:p w14:paraId="2705A762" w14:textId="162053AC" w:rsidR="008435B6" w:rsidRDefault="008435B6" w:rsidP="00051CDC">
      <w:pPr>
        <w:pStyle w:val="Default"/>
        <w:rPr>
          <w:rFonts w:ascii="Arial" w:hAnsi="Arial" w:cs="Arial"/>
          <w:sz w:val="22"/>
          <w:szCs w:val="22"/>
        </w:rPr>
      </w:pPr>
      <w:r w:rsidRPr="008435B6">
        <w:rPr>
          <w:rFonts w:ascii="Arial" w:hAnsi="Arial" w:cs="Arial"/>
          <w:sz w:val="22"/>
          <w:szCs w:val="22"/>
        </w:rPr>
        <w:t>AVA sala 38ICS</w:t>
      </w:r>
    </w:p>
    <w:p w14:paraId="38EF8A7A" w14:textId="77777777" w:rsidR="00051CDC" w:rsidRDefault="00051CDC" w:rsidP="00051CDC">
      <w:pPr>
        <w:pStyle w:val="Default"/>
        <w:rPr>
          <w:rFonts w:ascii="Arial" w:hAnsi="Arial" w:cs="Arial"/>
          <w:b/>
          <w:bCs/>
          <w:sz w:val="22"/>
          <w:szCs w:val="22"/>
        </w:rPr>
      </w:pPr>
    </w:p>
    <w:p w14:paraId="58A04A87" w14:textId="77777777" w:rsidR="00051CDC" w:rsidRDefault="00051CDC" w:rsidP="00051CDC">
      <w:pPr>
        <w:pStyle w:val="Default"/>
        <w:rPr>
          <w:rFonts w:ascii="Arial" w:hAnsi="Arial" w:cs="Arial"/>
          <w:sz w:val="22"/>
          <w:szCs w:val="22"/>
        </w:rPr>
      </w:pPr>
      <w:r>
        <w:rPr>
          <w:rFonts w:ascii="Arial" w:hAnsi="Arial" w:cs="Arial"/>
          <w:b/>
          <w:bCs/>
          <w:sz w:val="22"/>
          <w:szCs w:val="22"/>
        </w:rPr>
        <w:t xml:space="preserve">I. OBJETIVOS </w:t>
      </w:r>
    </w:p>
    <w:p w14:paraId="7A1211D3" w14:textId="5181E4E7" w:rsidR="00FE09FB" w:rsidRPr="00FE09FB" w:rsidRDefault="00FE09FB" w:rsidP="00FE09FB">
      <w:pPr>
        <w:pStyle w:val="Default"/>
        <w:jc w:val="both"/>
        <w:rPr>
          <w:rFonts w:ascii="Arial" w:hAnsi="Arial" w:cs="Arial"/>
          <w:sz w:val="22"/>
          <w:szCs w:val="22"/>
        </w:rPr>
      </w:pPr>
      <w:r w:rsidRPr="00FE09FB">
        <w:rPr>
          <w:rFonts w:ascii="Arial" w:hAnsi="Arial" w:cs="Arial"/>
          <w:sz w:val="22"/>
          <w:szCs w:val="22"/>
        </w:rPr>
        <w:t>Ao longo da última década diversos analistas dedicaram-se a explicar uma conjuntura política que reconheciam como marcada pela crise da Nova República (1985- ).</w:t>
      </w:r>
      <w:r>
        <w:rPr>
          <w:rFonts w:ascii="Arial" w:hAnsi="Arial" w:cs="Arial"/>
          <w:sz w:val="22"/>
          <w:szCs w:val="22"/>
        </w:rPr>
        <w:t xml:space="preserve"> Para realizar esta tarefa, muitos intelectuais recorreram a conceitos que tiveram grande repercussão nos ensaios de interpretação de outros momentos da história brasileira, em particular nos seus períodos autoritários. Assim, a proposta do curso consiste numa visita a algumas formulações que buscaram dar sentido à experiência autoritária da última ditadura militar (1964-1985), de maneira a compreender como suas bases teóricas têm sido mobilizadas no debate recente para dar conta do atual momento de instabilidade democrática. Esse exercício de leitura comparada gravitará em torno de alguns conceitos-chave: Golpe, Populismo, Autoritarismo e Fascismo. </w:t>
      </w:r>
    </w:p>
    <w:p w14:paraId="02F47EC7" w14:textId="77FE83C5" w:rsidR="00051CDC" w:rsidRDefault="00FE09FB" w:rsidP="00051CDC">
      <w:pPr>
        <w:pStyle w:val="Default"/>
        <w:rPr>
          <w:rFonts w:ascii="Arial" w:hAnsi="Arial" w:cs="Arial"/>
          <w:b/>
          <w:bCs/>
          <w:sz w:val="22"/>
          <w:szCs w:val="22"/>
        </w:rPr>
      </w:pPr>
      <w:r>
        <w:rPr>
          <w:rFonts w:ascii="Arial" w:hAnsi="Arial" w:cs="Arial"/>
          <w:b/>
          <w:bCs/>
          <w:sz w:val="22"/>
          <w:szCs w:val="22"/>
        </w:rPr>
        <w:t xml:space="preserve"> </w:t>
      </w:r>
    </w:p>
    <w:p w14:paraId="78B039A2" w14:textId="77777777" w:rsidR="00051CDC" w:rsidRDefault="00051CDC" w:rsidP="00051CDC">
      <w:pPr>
        <w:pStyle w:val="Default"/>
        <w:rPr>
          <w:rFonts w:ascii="Arial" w:hAnsi="Arial" w:cs="Arial"/>
          <w:sz w:val="22"/>
          <w:szCs w:val="22"/>
        </w:rPr>
      </w:pPr>
      <w:r>
        <w:rPr>
          <w:rFonts w:ascii="Arial" w:hAnsi="Arial" w:cs="Arial"/>
          <w:b/>
          <w:bCs/>
          <w:sz w:val="22"/>
          <w:szCs w:val="22"/>
        </w:rPr>
        <w:t xml:space="preserve">II. CONTEÚDO </w:t>
      </w:r>
    </w:p>
    <w:p w14:paraId="1B9FF58A" w14:textId="737313CB" w:rsidR="00051CDC" w:rsidRDefault="00051CDC" w:rsidP="00051CDC">
      <w:pPr>
        <w:pStyle w:val="Default"/>
        <w:spacing w:after="17"/>
        <w:rPr>
          <w:rFonts w:ascii="Arial" w:hAnsi="Arial" w:cs="Arial"/>
          <w:sz w:val="22"/>
          <w:szCs w:val="22"/>
        </w:rPr>
      </w:pPr>
      <w:r>
        <w:rPr>
          <w:rFonts w:ascii="Arial" w:hAnsi="Arial" w:cs="Arial"/>
          <w:sz w:val="22"/>
          <w:szCs w:val="22"/>
        </w:rPr>
        <w:t xml:space="preserve">1. </w:t>
      </w:r>
      <w:r w:rsidR="00FE09FB">
        <w:rPr>
          <w:rFonts w:ascii="Arial" w:hAnsi="Arial" w:cs="Arial"/>
          <w:sz w:val="22"/>
          <w:szCs w:val="22"/>
        </w:rPr>
        <w:t>Pensamento político brasileiro e as explicações da ditadura</w:t>
      </w:r>
      <w:r>
        <w:rPr>
          <w:rFonts w:ascii="Arial" w:hAnsi="Arial" w:cs="Arial"/>
          <w:sz w:val="22"/>
          <w:szCs w:val="22"/>
        </w:rPr>
        <w:t xml:space="preserve"> </w:t>
      </w:r>
    </w:p>
    <w:p w14:paraId="629B7916" w14:textId="52F8BE91" w:rsidR="00051CDC" w:rsidRDefault="00051CDC" w:rsidP="00051CDC">
      <w:pPr>
        <w:pStyle w:val="Default"/>
        <w:spacing w:after="17"/>
        <w:rPr>
          <w:rFonts w:ascii="Arial" w:hAnsi="Arial" w:cs="Arial"/>
          <w:sz w:val="22"/>
          <w:szCs w:val="22"/>
        </w:rPr>
      </w:pPr>
      <w:r>
        <w:rPr>
          <w:rFonts w:ascii="Arial" w:hAnsi="Arial" w:cs="Arial"/>
          <w:sz w:val="22"/>
          <w:szCs w:val="22"/>
        </w:rPr>
        <w:t xml:space="preserve">2. </w:t>
      </w:r>
      <w:r w:rsidR="00FE09FB">
        <w:rPr>
          <w:rFonts w:ascii="Arial" w:hAnsi="Arial" w:cs="Arial"/>
          <w:sz w:val="22"/>
          <w:szCs w:val="22"/>
        </w:rPr>
        <w:t>Interpretações</w:t>
      </w:r>
      <w:r>
        <w:rPr>
          <w:rFonts w:ascii="Arial" w:hAnsi="Arial" w:cs="Arial"/>
          <w:sz w:val="22"/>
          <w:szCs w:val="22"/>
        </w:rPr>
        <w:t xml:space="preserve"> da atual crise da democracia no Brasil </w:t>
      </w:r>
    </w:p>
    <w:p w14:paraId="528A3C8E" w14:textId="2BB3B364" w:rsidR="00051CDC" w:rsidRDefault="00051CDC" w:rsidP="00051CDC">
      <w:pPr>
        <w:pStyle w:val="Default"/>
        <w:spacing w:after="17"/>
        <w:rPr>
          <w:rFonts w:ascii="Arial" w:hAnsi="Arial" w:cs="Arial"/>
          <w:sz w:val="22"/>
          <w:szCs w:val="22"/>
        </w:rPr>
      </w:pPr>
      <w:r>
        <w:rPr>
          <w:rFonts w:ascii="Arial" w:hAnsi="Arial" w:cs="Arial"/>
          <w:sz w:val="22"/>
          <w:szCs w:val="22"/>
        </w:rPr>
        <w:t xml:space="preserve"> </w:t>
      </w:r>
    </w:p>
    <w:p w14:paraId="1C42057B" w14:textId="77777777" w:rsidR="00051CDC" w:rsidRDefault="00051CDC" w:rsidP="00051CDC">
      <w:pPr>
        <w:pStyle w:val="Default"/>
        <w:spacing w:after="17"/>
        <w:rPr>
          <w:rFonts w:ascii="Arial" w:hAnsi="Arial" w:cs="Arial"/>
          <w:sz w:val="22"/>
          <w:szCs w:val="22"/>
        </w:rPr>
      </w:pPr>
    </w:p>
    <w:p w14:paraId="2BD90239" w14:textId="77777777" w:rsidR="00051CDC" w:rsidRDefault="00051CDC" w:rsidP="00051CDC">
      <w:pPr>
        <w:pStyle w:val="Default"/>
        <w:rPr>
          <w:rFonts w:ascii="Arial" w:hAnsi="Arial" w:cs="Arial"/>
          <w:sz w:val="22"/>
          <w:szCs w:val="22"/>
        </w:rPr>
      </w:pPr>
    </w:p>
    <w:p w14:paraId="3F370392" w14:textId="77777777" w:rsidR="00051CDC" w:rsidRDefault="00051CDC" w:rsidP="00051CDC">
      <w:pPr>
        <w:pStyle w:val="Default"/>
        <w:rPr>
          <w:rFonts w:ascii="Arial" w:hAnsi="Arial" w:cs="Arial"/>
          <w:sz w:val="22"/>
          <w:szCs w:val="22"/>
        </w:rPr>
      </w:pPr>
      <w:r>
        <w:rPr>
          <w:rFonts w:ascii="Arial" w:hAnsi="Arial" w:cs="Arial"/>
          <w:b/>
          <w:bCs/>
          <w:sz w:val="22"/>
          <w:szCs w:val="22"/>
        </w:rPr>
        <w:t xml:space="preserve">III. MÉTODOS UTILIZADOS </w:t>
      </w:r>
    </w:p>
    <w:p w14:paraId="3C90E117" w14:textId="77777777" w:rsidR="00051CDC" w:rsidRDefault="00051CDC" w:rsidP="00051CDC">
      <w:pPr>
        <w:pStyle w:val="Default"/>
        <w:rPr>
          <w:rFonts w:ascii="Arial" w:hAnsi="Arial" w:cs="Arial"/>
          <w:sz w:val="22"/>
          <w:szCs w:val="22"/>
        </w:rPr>
      </w:pPr>
      <w:r>
        <w:rPr>
          <w:rFonts w:ascii="Arial" w:hAnsi="Arial" w:cs="Arial"/>
          <w:sz w:val="22"/>
          <w:szCs w:val="22"/>
        </w:rPr>
        <w:t xml:space="preserve">Aulas expositivas e apresentações dos alunos sobre o desenvolvimento de suas pesquisas. </w:t>
      </w:r>
    </w:p>
    <w:p w14:paraId="1D17FC29" w14:textId="77777777" w:rsidR="00051CDC" w:rsidRDefault="00051CDC" w:rsidP="00051CDC">
      <w:pPr>
        <w:pStyle w:val="Default"/>
        <w:rPr>
          <w:rFonts w:ascii="Arial" w:hAnsi="Arial" w:cs="Arial"/>
          <w:b/>
          <w:bCs/>
          <w:sz w:val="22"/>
          <w:szCs w:val="22"/>
        </w:rPr>
      </w:pPr>
    </w:p>
    <w:p w14:paraId="3C316B57" w14:textId="77777777" w:rsidR="00051CDC" w:rsidRDefault="00051CDC" w:rsidP="00051CDC">
      <w:pPr>
        <w:pStyle w:val="Default"/>
        <w:rPr>
          <w:rFonts w:ascii="Arial" w:hAnsi="Arial" w:cs="Arial"/>
          <w:sz w:val="22"/>
          <w:szCs w:val="22"/>
        </w:rPr>
      </w:pPr>
      <w:r>
        <w:rPr>
          <w:rFonts w:ascii="Arial" w:hAnsi="Arial" w:cs="Arial"/>
          <w:b/>
          <w:bCs/>
          <w:sz w:val="22"/>
          <w:szCs w:val="22"/>
        </w:rPr>
        <w:t xml:space="preserve">IV. ATIVIDADES DISCENTES </w:t>
      </w:r>
    </w:p>
    <w:p w14:paraId="4EEFB628" w14:textId="5B2672F0" w:rsidR="00051CDC" w:rsidRDefault="00051CDC" w:rsidP="00051CDC">
      <w:pPr>
        <w:jc w:val="both"/>
        <w:rPr>
          <w:rFonts w:ascii="Arial" w:hAnsi="Arial" w:cs="Arial"/>
        </w:rPr>
      </w:pPr>
      <w:r>
        <w:rPr>
          <w:rFonts w:ascii="Arial" w:hAnsi="Arial" w:cs="Arial"/>
        </w:rPr>
        <w:t xml:space="preserve">As aulas serão sempre divididas em duas partes, sendo a primeira expositiva em torno de textos selecionados e a segunda composta pelas apresentações dos resultados parciais de pesquisa das alunas e alunos. Estes estarão divididos em pequenas equipes de pesquisa que </w:t>
      </w:r>
      <w:r w:rsidR="00717364">
        <w:rPr>
          <w:rFonts w:ascii="Arial" w:hAnsi="Arial" w:cs="Arial"/>
        </w:rPr>
        <w:t>desenvolverão trabalho empírico ao longo do curso, que deverá funcionar como avaliação.</w:t>
      </w:r>
      <w:r>
        <w:rPr>
          <w:rFonts w:ascii="Arial" w:hAnsi="Arial" w:cs="Arial"/>
        </w:rPr>
        <w:t xml:space="preserve">  </w:t>
      </w:r>
    </w:p>
    <w:p w14:paraId="5D2BF64B" w14:textId="77777777" w:rsidR="00051CDC" w:rsidRDefault="00051CDC" w:rsidP="00051CDC">
      <w:pPr>
        <w:rPr>
          <w:rFonts w:ascii="Arial" w:hAnsi="Arial" w:cs="Arial"/>
          <w:b/>
        </w:rPr>
      </w:pPr>
    </w:p>
    <w:p w14:paraId="7A948C4F" w14:textId="77777777" w:rsidR="00051CDC" w:rsidRDefault="00051CDC" w:rsidP="00051CDC">
      <w:pPr>
        <w:rPr>
          <w:rFonts w:ascii="Arial" w:hAnsi="Arial" w:cs="Arial"/>
          <w:b/>
        </w:rPr>
      </w:pPr>
      <w:r>
        <w:rPr>
          <w:rFonts w:ascii="Arial" w:hAnsi="Arial" w:cs="Arial"/>
          <w:b/>
        </w:rPr>
        <w:t>V. CRONOGRAMA E BIBLIOGRAFIA</w:t>
      </w:r>
    </w:p>
    <w:p w14:paraId="0082BECA" w14:textId="77777777" w:rsidR="00717364" w:rsidRDefault="00717364" w:rsidP="00C03632"/>
    <w:p w14:paraId="5F9698DE" w14:textId="6BE9B99D" w:rsidR="00717364" w:rsidRPr="00DD4AC3" w:rsidRDefault="00717364" w:rsidP="00C03632">
      <w:pPr>
        <w:rPr>
          <w:i/>
          <w:iCs/>
        </w:rPr>
      </w:pPr>
      <w:r w:rsidRPr="00DD4AC3">
        <w:rPr>
          <w:i/>
          <w:iCs/>
        </w:rPr>
        <w:t xml:space="preserve">Semana 1 - </w:t>
      </w:r>
      <w:r w:rsidR="00C03632" w:rsidRPr="00DD4AC3">
        <w:rPr>
          <w:i/>
          <w:iCs/>
        </w:rPr>
        <w:t>23/08</w:t>
      </w:r>
      <w:r w:rsidR="00B77D01" w:rsidRPr="00DD4AC3">
        <w:rPr>
          <w:i/>
          <w:iCs/>
        </w:rPr>
        <w:t xml:space="preserve"> </w:t>
      </w:r>
    </w:p>
    <w:p w14:paraId="16D0EE22" w14:textId="7AF43B19" w:rsidR="00C03632" w:rsidRDefault="00B77D01" w:rsidP="00C03632">
      <w:r>
        <w:t>Apresentação</w:t>
      </w:r>
    </w:p>
    <w:p w14:paraId="095351ED" w14:textId="1FB59DB1" w:rsidR="00717364" w:rsidRPr="006510DC" w:rsidRDefault="006510DC" w:rsidP="00C03632">
      <w:pPr>
        <w:rPr>
          <w:b/>
          <w:bCs/>
        </w:rPr>
      </w:pPr>
      <w:r>
        <w:rPr>
          <w:b/>
          <w:bCs/>
        </w:rPr>
        <w:lastRenderedPageBreak/>
        <w:t xml:space="preserve">Bloco I </w:t>
      </w:r>
      <w:r w:rsidR="00D51946">
        <w:rPr>
          <w:b/>
          <w:bCs/>
        </w:rPr>
        <w:t>–</w:t>
      </w:r>
      <w:r>
        <w:rPr>
          <w:b/>
          <w:bCs/>
        </w:rPr>
        <w:t xml:space="preserve"> </w:t>
      </w:r>
      <w:r w:rsidR="00D51946">
        <w:rPr>
          <w:b/>
          <w:bCs/>
        </w:rPr>
        <w:t>Populismos, golpes e</w:t>
      </w:r>
      <w:r w:rsidRPr="006510DC">
        <w:rPr>
          <w:b/>
          <w:bCs/>
        </w:rPr>
        <w:t xml:space="preserve"> colapso da democracia</w:t>
      </w:r>
    </w:p>
    <w:p w14:paraId="026445C6" w14:textId="77777777" w:rsidR="006510DC" w:rsidRDefault="006510DC" w:rsidP="00C03632">
      <w:pPr>
        <w:rPr>
          <w:i/>
          <w:iCs/>
        </w:rPr>
      </w:pPr>
    </w:p>
    <w:p w14:paraId="5741CAD0" w14:textId="1F432917" w:rsidR="00717364" w:rsidRPr="00DD4AC3" w:rsidRDefault="00717364" w:rsidP="00C03632">
      <w:pPr>
        <w:rPr>
          <w:i/>
          <w:iCs/>
        </w:rPr>
      </w:pPr>
      <w:r w:rsidRPr="00DD4AC3">
        <w:rPr>
          <w:i/>
          <w:iCs/>
        </w:rPr>
        <w:t xml:space="preserve">Semana 2 - </w:t>
      </w:r>
      <w:r w:rsidR="00C03632" w:rsidRPr="00DD4AC3">
        <w:rPr>
          <w:i/>
          <w:iCs/>
        </w:rPr>
        <w:t>30/08</w:t>
      </w:r>
      <w:r w:rsidR="00D74C4C" w:rsidRPr="00DD4AC3">
        <w:rPr>
          <w:i/>
          <w:iCs/>
        </w:rPr>
        <w:t xml:space="preserve"> </w:t>
      </w:r>
      <w:r w:rsidR="006510DC">
        <w:rPr>
          <w:i/>
          <w:iCs/>
        </w:rPr>
        <w:t>- Antecedentes</w:t>
      </w:r>
    </w:p>
    <w:p w14:paraId="684C3AA2" w14:textId="08FCE6EC" w:rsidR="00C03632" w:rsidRDefault="006510DC" w:rsidP="006510DC">
      <w:pPr>
        <w:jc w:val="both"/>
      </w:pPr>
      <w:r>
        <w:t xml:space="preserve">OLIVEIRA, Francisco de. O desenvolvimento capitalista </w:t>
      </w:r>
      <w:proofErr w:type="spellStart"/>
      <w:r>
        <w:t>pós-anos</w:t>
      </w:r>
      <w:proofErr w:type="spellEnd"/>
      <w:r>
        <w:t xml:space="preserve"> 30 e o processo de acumulação. In: A economia brasileira: crítica à razão dualista. Petrópolis: Editora Vozes, 1987.</w:t>
      </w:r>
    </w:p>
    <w:p w14:paraId="28D29A1A" w14:textId="77777777" w:rsidR="006510DC" w:rsidRDefault="006510DC" w:rsidP="00C03632"/>
    <w:p w14:paraId="4F72401A" w14:textId="1B0A6B5B" w:rsidR="00C03632" w:rsidRDefault="008925C8" w:rsidP="00C03632">
      <w:pPr>
        <w:rPr>
          <w:i/>
          <w:iCs/>
        </w:rPr>
      </w:pPr>
      <w:r w:rsidRPr="00DD4AC3">
        <w:rPr>
          <w:i/>
          <w:iCs/>
        </w:rPr>
        <w:t xml:space="preserve">Semana 3 - </w:t>
      </w:r>
      <w:r w:rsidR="00C03632" w:rsidRPr="00DD4AC3">
        <w:rPr>
          <w:i/>
          <w:iCs/>
        </w:rPr>
        <w:t>06/09</w:t>
      </w:r>
      <w:r w:rsidR="00D74C4C" w:rsidRPr="00DD4AC3">
        <w:rPr>
          <w:i/>
          <w:iCs/>
        </w:rPr>
        <w:t xml:space="preserve"> –</w:t>
      </w:r>
      <w:r w:rsidRPr="00DD4AC3">
        <w:rPr>
          <w:i/>
          <w:iCs/>
        </w:rPr>
        <w:t xml:space="preserve"> </w:t>
      </w:r>
      <w:r w:rsidR="006510DC">
        <w:rPr>
          <w:i/>
          <w:iCs/>
        </w:rPr>
        <w:t xml:space="preserve">Populismo </w:t>
      </w:r>
    </w:p>
    <w:p w14:paraId="2DCE99B5" w14:textId="77777777" w:rsidR="006510DC" w:rsidRDefault="006510DC" w:rsidP="006510DC">
      <w:pPr>
        <w:rPr>
          <w:rFonts w:ascii="Arial" w:hAnsi="Arial" w:cs="Arial"/>
          <w:color w:val="222222"/>
          <w:sz w:val="20"/>
          <w:szCs w:val="20"/>
          <w:shd w:val="clear" w:color="auto" w:fill="FFFFFF"/>
        </w:rPr>
      </w:pPr>
      <w:r>
        <w:rPr>
          <w:rFonts w:ascii="Arial" w:hAnsi="Arial" w:cs="Arial"/>
          <w:color w:val="222222"/>
          <w:sz w:val="20"/>
          <w:szCs w:val="20"/>
          <w:shd w:val="clear" w:color="auto" w:fill="FFFFFF"/>
        </w:rPr>
        <w:t>WEFFORT, Francisco Corrêa. </w:t>
      </w:r>
      <w:r>
        <w:rPr>
          <w:rFonts w:ascii="Arial" w:hAnsi="Arial" w:cs="Arial"/>
          <w:b/>
          <w:bCs/>
          <w:color w:val="222222"/>
          <w:sz w:val="20"/>
          <w:szCs w:val="20"/>
          <w:shd w:val="clear" w:color="auto" w:fill="FFFFFF"/>
        </w:rPr>
        <w:t>O populismo na política brasileira</w:t>
      </w:r>
      <w:r>
        <w:rPr>
          <w:rFonts w:ascii="Arial" w:hAnsi="Arial" w:cs="Arial"/>
          <w:color w:val="222222"/>
          <w:sz w:val="20"/>
          <w:szCs w:val="20"/>
          <w:shd w:val="clear" w:color="auto" w:fill="FFFFFF"/>
        </w:rPr>
        <w:t>. 1978.</w:t>
      </w:r>
    </w:p>
    <w:p w14:paraId="178EAE7C" w14:textId="77777777" w:rsidR="008925C8" w:rsidRDefault="008925C8" w:rsidP="00C03632"/>
    <w:p w14:paraId="11AA2FD2" w14:textId="01E024FE" w:rsidR="003B61E3" w:rsidRPr="00DD4AC3" w:rsidRDefault="00DD4AC3" w:rsidP="003B61E3">
      <w:pPr>
        <w:rPr>
          <w:i/>
          <w:iCs/>
        </w:rPr>
      </w:pPr>
      <w:r w:rsidRPr="00DD4AC3">
        <w:rPr>
          <w:i/>
          <w:iCs/>
        </w:rPr>
        <w:t xml:space="preserve">Semana 4 - </w:t>
      </w:r>
      <w:r w:rsidR="00C03632" w:rsidRPr="00DD4AC3">
        <w:rPr>
          <w:i/>
          <w:iCs/>
        </w:rPr>
        <w:t>13/09</w:t>
      </w:r>
      <w:r w:rsidR="00D74C4C" w:rsidRPr="00DD4AC3">
        <w:rPr>
          <w:i/>
          <w:iCs/>
        </w:rPr>
        <w:t xml:space="preserve"> – </w:t>
      </w:r>
      <w:r w:rsidRPr="00DD4AC3">
        <w:rPr>
          <w:i/>
          <w:iCs/>
        </w:rPr>
        <w:t>Golpe I</w:t>
      </w:r>
    </w:p>
    <w:p w14:paraId="299174CC" w14:textId="77777777" w:rsidR="006510DC" w:rsidRDefault="006510DC" w:rsidP="006510DC">
      <w:pPr>
        <w:rPr>
          <w:rFonts w:ascii="Arial" w:hAnsi="Arial" w:cs="Arial"/>
          <w:color w:val="222222"/>
          <w:sz w:val="20"/>
          <w:szCs w:val="20"/>
          <w:shd w:val="clear" w:color="auto" w:fill="FFFFFF"/>
        </w:rPr>
      </w:pPr>
      <w:r>
        <w:rPr>
          <w:rFonts w:ascii="Arial" w:hAnsi="Arial" w:cs="Arial"/>
          <w:color w:val="222222"/>
          <w:sz w:val="20"/>
          <w:szCs w:val="20"/>
          <w:shd w:val="clear" w:color="auto" w:fill="FFFFFF"/>
        </w:rPr>
        <w:t>SANTOS, Wanderley Guilherme dos. Quem dará o golpe no Brasil. </w:t>
      </w:r>
      <w:r>
        <w:rPr>
          <w:rFonts w:ascii="Arial" w:hAnsi="Arial" w:cs="Arial"/>
          <w:b/>
          <w:bCs/>
          <w:color w:val="222222"/>
          <w:sz w:val="20"/>
          <w:szCs w:val="20"/>
          <w:shd w:val="clear" w:color="auto" w:fill="FFFFFF"/>
        </w:rPr>
        <w:t>Rio de Janeiro: Civilização Brasileira</w:t>
      </w:r>
      <w:r>
        <w:rPr>
          <w:rFonts w:ascii="Arial" w:hAnsi="Arial" w:cs="Arial"/>
          <w:color w:val="222222"/>
          <w:sz w:val="20"/>
          <w:szCs w:val="20"/>
          <w:shd w:val="clear" w:color="auto" w:fill="FFFFFF"/>
        </w:rPr>
        <w:t>, 1962.</w:t>
      </w:r>
    </w:p>
    <w:p w14:paraId="4C3A7772" w14:textId="77777777" w:rsidR="006510DC" w:rsidRDefault="006510DC" w:rsidP="006510DC">
      <w:pPr>
        <w:rPr>
          <w:rFonts w:ascii="Arial" w:hAnsi="Arial" w:cs="Arial"/>
          <w:color w:val="222222"/>
          <w:sz w:val="20"/>
          <w:szCs w:val="20"/>
          <w:shd w:val="clear" w:color="auto" w:fill="FFFFFF"/>
        </w:rPr>
      </w:pPr>
      <w:r>
        <w:rPr>
          <w:rFonts w:ascii="Arial" w:hAnsi="Arial" w:cs="Arial"/>
          <w:color w:val="222222"/>
          <w:sz w:val="20"/>
          <w:szCs w:val="20"/>
          <w:shd w:val="clear" w:color="auto" w:fill="FFFFFF"/>
        </w:rPr>
        <w:t>SANTOS, Wanderley Guilherme dos. Sessenta e quatro: anatomia da crise. </w:t>
      </w:r>
      <w:r>
        <w:rPr>
          <w:rFonts w:ascii="Arial" w:hAnsi="Arial" w:cs="Arial"/>
          <w:b/>
          <w:bCs/>
          <w:color w:val="222222"/>
          <w:sz w:val="20"/>
          <w:szCs w:val="20"/>
          <w:shd w:val="clear" w:color="auto" w:fill="FFFFFF"/>
        </w:rPr>
        <w:t xml:space="preserve">(No </w:t>
      </w:r>
      <w:proofErr w:type="spellStart"/>
      <w:r>
        <w:rPr>
          <w:rFonts w:ascii="Arial" w:hAnsi="Arial" w:cs="Arial"/>
          <w:b/>
          <w:bCs/>
          <w:color w:val="222222"/>
          <w:sz w:val="20"/>
          <w:szCs w:val="20"/>
          <w:shd w:val="clear" w:color="auto" w:fill="FFFFFF"/>
        </w:rPr>
        <w:t>Title</w:t>
      </w:r>
      <w:proofErr w:type="spellEnd"/>
      <w:r>
        <w:rPr>
          <w:rFonts w:ascii="Arial" w:hAnsi="Arial" w:cs="Arial"/>
          <w:b/>
          <w:bCs/>
          <w:color w:val="222222"/>
          <w:sz w:val="20"/>
          <w:szCs w:val="20"/>
          <w:shd w:val="clear" w:color="auto" w:fill="FFFFFF"/>
        </w:rPr>
        <w:t>)</w:t>
      </w:r>
      <w:r>
        <w:rPr>
          <w:rFonts w:ascii="Arial" w:hAnsi="Arial" w:cs="Arial"/>
          <w:color w:val="222222"/>
          <w:sz w:val="20"/>
          <w:szCs w:val="20"/>
          <w:shd w:val="clear" w:color="auto" w:fill="FFFFFF"/>
        </w:rPr>
        <w:t>, 1986.</w:t>
      </w:r>
    </w:p>
    <w:p w14:paraId="51AF7D62" w14:textId="77777777" w:rsidR="00DD4AC3" w:rsidRDefault="00DD4AC3" w:rsidP="00C03632"/>
    <w:p w14:paraId="154AE3B1" w14:textId="61DE4E90" w:rsidR="00BC0775" w:rsidRPr="00DD4AC3" w:rsidRDefault="00DD4AC3" w:rsidP="003B61E3">
      <w:pPr>
        <w:rPr>
          <w:i/>
          <w:iCs/>
        </w:rPr>
      </w:pPr>
      <w:r w:rsidRPr="00DD4AC3">
        <w:rPr>
          <w:i/>
          <w:iCs/>
        </w:rPr>
        <w:t xml:space="preserve">Semana 5 - </w:t>
      </w:r>
      <w:r w:rsidR="00C03632" w:rsidRPr="00DD4AC3">
        <w:rPr>
          <w:i/>
          <w:iCs/>
        </w:rPr>
        <w:t>20/09</w:t>
      </w:r>
      <w:r w:rsidR="00D74C4C" w:rsidRPr="00DD4AC3">
        <w:rPr>
          <w:i/>
          <w:iCs/>
        </w:rPr>
        <w:t xml:space="preserve"> – </w:t>
      </w:r>
      <w:r w:rsidRPr="00DD4AC3">
        <w:rPr>
          <w:i/>
          <w:iCs/>
        </w:rPr>
        <w:t xml:space="preserve">Golpe </w:t>
      </w:r>
      <w:r w:rsidR="006510DC">
        <w:rPr>
          <w:i/>
          <w:iCs/>
        </w:rPr>
        <w:t>II</w:t>
      </w:r>
    </w:p>
    <w:p w14:paraId="34813F2A" w14:textId="77777777" w:rsidR="006510DC" w:rsidRDefault="006510DC" w:rsidP="006510DC">
      <w:pPr>
        <w:rPr>
          <w:rFonts w:ascii="Arial" w:hAnsi="Arial" w:cs="Arial"/>
          <w:color w:val="222222"/>
          <w:sz w:val="20"/>
          <w:szCs w:val="20"/>
          <w:shd w:val="clear" w:color="auto" w:fill="FFFFFF"/>
        </w:rPr>
      </w:pPr>
      <w:r>
        <w:rPr>
          <w:rFonts w:ascii="Arial" w:hAnsi="Arial" w:cs="Arial"/>
          <w:color w:val="222222"/>
          <w:sz w:val="20"/>
          <w:szCs w:val="20"/>
          <w:shd w:val="clear" w:color="auto" w:fill="FFFFFF"/>
        </w:rPr>
        <w:t>DREIFUSS, René Armand. 1964, a conquista do estado: ação política, poder e golpe de classe. </w:t>
      </w:r>
      <w:r>
        <w:rPr>
          <w:rFonts w:ascii="Arial" w:hAnsi="Arial" w:cs="Arial"/>
          <w:b/>
          <w:bCs/>
          <w:color w:val="222222"/>
          <w:sz w:val="20"/>
          <w:szCs w:val="20"/>
          <w:shd w:val="clear" w:color="auto" w:fill="FFFFFF"/>
        </w:rPr>
        <w:t xml:space="preserve">(No </w:t>
      </w:r>
      <w:proofErr w:type="spellStart"/>
      <w:r>
        <w:rPr>
          <w:rFonts w:ascii="Arial" w:hAnsi="Arial" w:cs="Arial"/>
          <w:b/>
          <w:bCs/>
          <w:color w:val="222222"/>
          <w:sz w:val="20"/>
          <w:szCs w:val="20"/>
          <w:shd w:val="clear" w:color="auto" w:fill="FFFFFF"/>
        </w:rPr>
        <w:t>Title</w:t>
      </w:r>
      <w:proofErr w:type="spellEnd"/>
      <w:r>
        <w:rPr>
          <w:rFonts w:ascii="Arial" w:hAnsi="Arial" w:cs="Arial"/>
          <w:b/>
          <w:bCs/>
          <w:color w:val="222222"/>
          <w:sz w:val="20"/>
          <w:szCs w:val="20"/>
          <w:shd w:val="clear" w:color="auto" w:fill="FFFFFF"/>
        </w:rPr>
        <w:t>)</w:t>
      </w:r>
      <w:r>
        <w:rPr>
          <w:rFonts w:ascii="Arial" w:hAnsi="Arial" w:cs="Arial"/>
          <w:color w:val="222222"/>
          <w:sz w:val="20"/>
          <w:szCs w:val="20"/>
          <w:shd w:val="clear" w:color="auto" w:fill="FFFFFF"/>
        </w:rPr>
        <w:t>, 1981.</w:t>
      </w:r>
    </w:p>
    <w:p w14:paraId="66967130" w14:textId="77777777" w:rsidR="006510DC" w:rsidRDefault="006510DC" w:rsidP="003B61E3">
      <w:pPr>
        <w:rPr>
          <w:rFonts w:ascii="Arial" w:hAnsi="Arial" w:cs="Arial"/>
          <w:color w:val="222222"/>
          <w:sz w:val="20"/>
          <w:szCs w:val="20"/>
          <w:shd w:val="clear" w:color="auto" w:fill="FFFFFF"/>
        </w:rPr>
      </w:pPr>
    </w:p>
    <w:p w14:paraId="7D419559" w14:textId="631183A6" w:rsidR="00C03632" w:rsidRPr="006510DC" w:rsidRDefault="00CE5895" w:rsidP="00C03632">
      <w:pPr>
        <w:rPr>
          <w:i/>
          <w:iCs/>
        </w:rPr>
      </w:pPr>
      <w:r w:rsidRPr="006510DC">
        <w:rPr>
          <w:i/>
          <w:iCs/>
        </w:rPr>
        <w:t xml:space="preserve">Semana 6 - </w:t>
      </w:r>
      <w:r w:rsidR="00C03632" w:rsidRPr="006510DC">
        <w:rPr>
          <w:i/>
          <w:iCs/>
        </w:rPr>
        <w:t>27/09</w:t>
      </w:r>
      <w:r w:rsidR="00D74C4C" w:rsidRPr="006510DC">
        <w:rPr>
          <w:i/>
          <w:iCs/>
        </w:rPr>
        <w:t xml:space="preserve"> – Populismo </w:t>
      </w:r>
      <w:r w:rsidR="006510DC">
        <w:rPr>
          <w:i/>
          <w:iCs/>
        </w:rPr>
        <w:t>hoje</w:t>
      </w:r>
      <w:r w:rsidR="00D74C4C" w:rsidRPr="006510DC">
        <w:rPr>
          <w:i/>
          <w:iCs/>
        </w:rPr>
        <w:t xml:space="preserve"> </w:t>
      </w:r>
    </w:p>
    <w:p w14:paraId="52ADCC2B" w14:textId="77777777" w:rsidR="006510DC" w:rsidRDefault="006510DC" w:rsidP="006510DC">
      <w:pPr>
        <w:rPr>
          <w:rFonts w:ascii="Arial" w:hAnsi="Arial" w:cs="Arial"/>
          <w:color w:val="222222"/>
          <w:sz w:val="20"/>
          <w:szCs w:val="20"/>
          <w:shd w:val="clear" w:color="auto" w:fill="FFFFFF"/>
        </w:rPr>
      </w:pPr>
      <w:r>
        <w:rPr>
          <w:rFonts w:ascii="Arial" w:hAnsi="Arial" w:cs="Arial"/>
          <w:color w:val="222222"/>
          <w:sz w:val="20"/>
          <w:szCs w:val="20"/>
          <w:shd w:val="clear" w:color="auto" w:fill="FFFFFF"/>
        </w:rPr>
        <w:t>SINGER, André. </w:t>
      </w:r>
      <w:r>
        <w:rPr>
          <w:rFonts w:ascii="Arial" w:hAnsi="Arial" w:cs="Arial"/>
          <w:b/>
          <w:bCs/>
          <w:color w:val="222222"/>
          <w:sz w:val="20"/>
          <w:szCs w:val="20"/>
          <w:shd w:val="clear" w:color="auto" w:fill="FFFFFF"/>
        </w:rPr>
        <w:t>Os sentidos do lulismo: reforma gradual e pacto conservador</w:t>
      </w:r>
      <w:r>
        <w:rPr>
          <w:rFonts w:ascii="Arial" w:hAnsi="Arial" w:cs="Arial"/>
          <w:color w:val="222222"/>
          <w:sz w:val="20"/>
          <w:szCs w:val="20"/>
          <w:shd w:val="clear" w:color="auto" w:fill="FFFFFF"/>
        </w:rPr>
        <w:t>. Editora Companhia das Letras, 2012.</w:t>
      </w:r>
    </w:p>
    <w:p w14:paraId="38ACA7CA" w14:textId="263A4F82" w:rsidR="006510DC" w:rsidRDefault="00435FC5" w:rsidP="006510DC">
      <w:pPr>
        <w:rPr>
          <w:rFonts w:ascii="Arial" w:hAnsi="Arial" w:cs="Arial"/>
          <w:color w:val="222222"/>
          <w:sz w:val="20"/>
          <w:szCs w:val="20"/>
          <w:shd w:val="clear" w:color="auto" w:fill="FFFFFF"/>
        </w:rPr>
      </w:pPr>
      <w:r>
        <w:rPr>
          <w:rFonts w:ascii="Arial" w:hAnsi="Arial" w:cs="Arial"/>
          <w:color w:val="222222"/>
          <w:sz w:val="20"/>
          <w:szCs w:val="20"/>
          <w:shd w:val="clear" w:color="auto" w:fill="FFFFFF"/>
        </w:rPr>
        <w:t>S</w:t>
      </w:r>
      <w:r>
        <w:rPr>
          <w:rFonts w:ascii="Arial" w:hAnsi="Arial" w:cs="Arial"/>
          <w:color w:val="222222"/>
          <w:sz w:val="20"/>
          <w:szCs w:val="20"/>
          <w:shd w:val="clear" w:color="auto" w:fill="FFFFFF"/>
        </w:rPr>
        <w:t>INGER</w:t>
      </w:r>
      <w:r>
        <w:rPr>
          <w:rFonts w:ascii="Arial" w:hAnsi="Arial" w:cs="Arial"/>
          <w:color w:val="222222"/>
          <w:sz w:val="20"/>
          <w:szCs w:val="20"/>
          <w:shd w:val="clear" w:color="auto" w:fill="FFFFFF"/>
        </w:rPr>
        <w:t>, André. </w:t>
      </w:r>
      <w:r w:rsidRPr="00435FC5">
        <w:rPr>
          <w:rFonts w:ascii="Arial" w:hAnsi="Arial" w:cs="Arial"/>
          <w:b/>
          <w:bCs/>
          <w:color w:val="222222"/>
          <w:sz w:val="20"/>
          <w:szCs w:val="20"/>
          <w:shd w:val="clear" w:color="auto" w:fill="FFFFFF"/>
        </w:rPr>
        <w:t>O lulismo em crise: um quebra-cabeça do período Dilma (2011-2016)</w:t>
      </w:r>
      <w:r>
        <w:rPr>
          <w:rFonts w:ascii="Arial" w:hAnsi="Arial" w:cs="Arial"/>
          <w:color w:val="222222"/>
          <w:sz w:val="20"/>
          <w:szCs w:val="20"/>
          <w:shd w:val="clear" w:color="auto" w:fill="FFFFFF"/>
        </w:rPr>
        <w:t>. Editora Companhia das Letras, 2018.</w:t>
      </w:r>
    </w:p>
    <w:p w14:paraId="42C6AE83" w14:textId="77777777" w:rsidR="00435FC5" w:rsidRDefault="00435FC5" w:rsidP="006510DC">
      <w:pPr>
        <w:rPr>
          <w:rFonts w:ascii="Arial" w:hAnsi="Arial" w:cs="Arial"/>
          <w:color w:val="222222"/>
          <w:sz w:val="20"/>
          <w:szCs w:val="20"/>
          <w:shd w:val="clear" w:color="auto" w:fill="FFFFFF"/>
        </w:rPr>
      </w:pPr>
    </w:p>
    <w:p w14:paraId="580B7F40" w14:textId="32B634B7" w:rsidR="00C03632" w:rsidRPr="006510DC" w:rsidRDefault="006510DC" w:rsidP="00C03632">
      <w:pPr>
        <w:rPr>
          <w:i/>
          <w:iCs/>
        </w:rPr>
      </w:pPr>
      <w:r w:rsidRPr="006510DC">
        <w:rPr>
          <w:i/>
          <w:iCs/>
        </w:rPr>
        <w:t xml:space="preserve">Semana 7 - </w:t>
      </w:r>
      <w:r w:rsidR="00C03632" w:rsidRPr="006510DC">
        <w:rPr>
          <w:i/>
          <w:iCs/>
        </w:rPr>
        <w:t>04/10</w:t>
      </w:r>
      <w:r w:rsidR="00D74C4C" w:rsidRPr="006510DC">
        <w:rPr>
          <w:i/>
          <w:iCs/>
        </w:rPr>
        <w:t xml:space="preserve"> – </w:t>
      </w:r>
      <w:r>
        <w:rPr>
          <w:i/>
          <w:iCs/>
        </w:rPr>
        <w:t>Golpe hoje</w:t>
      </w:r>
      <w:r w:rsidR="00D74C4C" w:rsidRPr="006510DC">
        <w:rPr>
          <w:i/>
          <w:iCs/>
        </w:rPr>
        <w:t xml:space="preserve"> </w:t>
      </w:r>
    </w:p>
    <w:p w14:paraId="6849DC0F" w14:textId="77777777" w:rsidR="006510DC" w:rsidRDefault="006510DC" w:rsidP="006510DC">
      <w:pPr>
        <w:rPr>
          <w:rFonts w:ascii="Arial" w:hAnsi="Arial" w:cs="Arial"/>
          <w:color w:val="222222"/>
          <w:sz w:val="20"/>
          <w:szCs w:val="20"/>
          <w:shd w:val="clear" w:color="auto" w:fill="FFFFFF"/>
        </w:rPr>
      </w:pPr>
      <w:r>
        <w:rPr>
          <w:rFonts w:ascii="Arial" w:hAnsi="Arial" w:cs="Arial"/>
          <w:color w:val="222222"/>
          <w:sz w:val="20"/>
          <w:szCs w:val="20"/>
          <w:shd w:val="clear" w:color="auto" w:fill="FFFFFF"/>
        </w:rPr>
        <w:t>BIGNOTTO, Newton. </w:t>
      </w:r>
      <w:r>
        <w:rPr>
          <w:rFonts w:ascii="Arial" w:hAnsi="Arial" w:cs="Arial"/>
          <w:b/>
          <w:bCs/>
          <w:color w:val="222222"/>
          <w:sz w:val="20"/>
          <w:szCs w:val="20"/>
          <w:shd w:val="clear" w:color="auto" w:fill="FFFFFF"/>
        </w:rPr>
        <w:t>Golpe de Estado: história de uma ideia</w:t>
      </w:r>
      <w:r>
        <w:rPr>
          <w:rFonts w:ascii="Arial" w:hAnsi="Arial" w:cs="Arial"/>
          <w:color w:val="222222"/>
          <w:sz w:val="20"/>
          <w:szCs w:val="20"/>
          <w:shd w:val="clear" w:color="auto" w:fill="FFFFFF"/>
        </w:rPr>
        <w:t>. Bazar do Tempo, 2021.</w:t>
      </w:r>
    </w:p>
    <w:p w14:paraId="748C15B2" w14:textId="77777777" w:rsidR="006510DC" w:rsidRDefault="006510DC" w:rsidP="006510DC">
      <w:r>
        <w:rPr>
          <w:rFonts w:ascii="Arial" w:hAnsi="Arial" w:cs="Arial"/>
          <w:color w:val="222222"/>
          <w:sz w:val="20"/>
          <w:szCs w:val="20"/>
          <w:shd w:val="clear" w:color="auto" w:fill="FFFFFF"/>
        </w:rPr>
        <w:t>DOS SANTOS, Wanderley Guilherme. </w:t>
      </w:r>
      <w:r>
        <w:rPr>
          <w:rFonts w:ascii="Arial" w:hAnsi="Arial" w:cs="Arial"/>
          <w:b/>
          <w:bCs/>
          <w:color w:val="222222"/>
          <w:sz w:val="20"/>
          <w:szCs w:val="20"/>
          <w:shd w:val="clear" w:color="auto" w:fill="FFFFFF"/>
        </w:rPr>
        <w:t>A democracia impedida: o Brasil no século XXI</w:t>
      </w:r>
      <w:r>
        <w:rPr>
          <w:rFonts w:ascii="Arial" w:hAnsi="Arial" w:cs="Arial"/>
          <w:color w:val="222222"/>
          <w:sz w:val="20"/>
          <w:szCs w:val="20"/>
          <w:shd w:val="clear" w:color="auto" w:fill="FFFFFF"/>
        </w:rPr>
        <w:t>. Editora FGV, 2017.</w:t>
      </w:r>
    </w:p>
    <w:p w14:paraId="3198F786" w14:textId="77777777" w:rsidR="006510DC" w:rsidRDefault="006510DC" w:rsidP="006510DC">
      <w:pPr>
        <w:rPr>
          <w:rFonts w:ascii="Arial" w:hAnsi="Arial" w:cs="Arial"/>
          <w:color w:val="222222"/>
          <w:sz w:val="20"/>
          <w:szCs w:val="20"/>
          <w:shd w:val="clear" w:color="auto" w:fill="FFFFFF"/>
        </w:rPr>
      </w:pPr>
    </w:p>
    <w:p w14:paraId="33A502E3" w14:textId="4FE8DD3F" w:rsidR="00BC0775" w:rsidRPr="006510DC" w:rsidRDefault="006510DC" w:rsidP="00C03632">
      <w:pPr>
        <w:rPr>
          <w:b/>
          <w:bCs/>
        </w:rPr>
      </w:pPr>
      <w:r w:rsidRPr="006510DC">
        <w:rPr>
          <w:b/>
          <w:bCs/>
        </w:rPr>
        <w:t>Bloco II – autoritarismo</w:t>
      </w:r>
      <w:r w:rsidR="00D51946">
        <w:rPr>
          <w:b/>
          <w:bCs/>
        </w:rPr>
        <w:t xml:space="preserve"> e</w:t>
      </w:r>
      <w:r w:rsidRPr="006510DC">
        <w:rPr>
          <w:b/>
          <w:bCs/>
        </w:rPr>
        <w:t xml:space="preserve"> fascismo</w:t>
      </w:r>
      <w:r w:rsidR="00D51946">
        <w:rPr>
          <w:b/>
          <w:bCs/>
        </w:rPr>
        <w:t>: duas possibilidades de leitura</w:t>
      </w:r>
    </w:p>
    <w:p w14:paraId="4C1DA745" w14:textId="56B34085" w:rsidR="00C03632" w:rsidRPr="006510DC" w:rsidRDefault="006510DC" w:rsidP="00C03632">
      <w:pPr>
        <w:rPr>
          <w:i/>
          <w:iCs/>
        </w:rPr>
      </w:pPr>
      <w:r w:rsidRPr="006510DC">
        <w:rPr>
          <w:i/>
          <w:iCs/>
        </w:rPr>
        <w:t xml:space="preserve">Semana 8 - </w:t>
      </w:r>
      <w:r w:rsidR="00C03632" w:rsidRPr="006510DC">
        <w:rPr>
          <w:i/>
          <w:iCs/>
        </w:rPr>
        <w:t>11/10</w:t>
      </w:r>
      <w:r w:rsidR="00D74C4C" w:rsidRPr="006510DC">
        <w:rPr>
          <w:i/>
          <w:iCs/>
        </w:rPr>
        <w:t xml:space="preserve"> – </w:t>
      </w:r>
      <w:r>
        <w:rPr>
          <w:i/>
          <w:iCs/>
        </w:rPr>
        <w:t>Autoritarismo I</w:t>
      </w:r>
    </w:p>
    <w:p w14:paraId="067C68B1" w14:textId="77777777" w:rsidR="006510DC" w:rsidRDefault="006510DC" w:rsidP="006510DC">
      <w:r>
        <w:rPr>
          <w:sz w:val="23"/>
          <w:szCs w:val="23"/>
        </w:rPr>
        <w:t>SANTOS, W. G. “A Práxis Liberal no Brasil: propostas para reflexão e pesquisa” in Ordem Burguesa e Liberalismo Político. São Paulo: Duas Cidades, 1978.</w:t>
      </w:r>
    </w:p>
    <w:p w14:paraId="596D3EB8" w14:textId="77777777" w:rsidR="006510DC" w:rsidRDefault="006510DC" w:rsidP="00C03632"/>
    <w:p w14:paraId="7CAD24B8" w14:textId="3667A8F9" w:rsidR="00BF7629" w:rsidRPr="00D51946" w:rsidRDefault="006510DC" w:rsidP="00C03632">
      <w:pPr>
        <w:rPr>
          <w:i/>
          <w:iCs/>
        </w:rPr>
      </w:pPr>
      <w:r w:rsidRPr="00D51946">
        <w:rPr>
          <w:i/>
          <w:iCs/>
        </w:rPr>
        <w:t xml:space="preserve">Semana 9 - </w:t>
      </w:r>
      <w:r w:rsidR="00C03632" w:rsidRPr="00D51946">
        <w:rPr>
          <w:i/>
          <w:iCs/>
        </w:rPr>
        <w:t>18/10</w:t>
      </w:r>
      <w:r w:rsidR="00D74C4C" w:rsidRPr="00D51946">
        <w:rPr>
          <w:i/>
          <w:iCs/>
        </w:rPr>
        <w:t xml:space="preserve"> – Autoritarismo I</w:t>
      </w:r>
      <w:r w:rsidRPr="00D51946">
        <w:rPr>
          <w:i/>
          <w:iCs/>
        </w:rPr>
        <w:t>I</w:t>
      </w:r>
    </w:p>
    <w:p w14:paraId="058DD88F" w14:textId="363AE1B8" w:rsidR="006510DC" w:rsidRDefault="006510DC" w:rsidP="00C03632">
      <w:pPr>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CARDOSO, Fernando Henrique. Autoritarismo e democratização. </w:t>
      </w:r>
      <w:r>
        <w:rPr>
          <w:rFonts w:ascii="Arial" w:hAnsi="Arial" w:cs="Arial"/>
          <w:b/>
          <w:bCs/>
          <w:color w:val="222222"/>
          <w:sz w:val="20"/>
          <w:szCs w:val="20"/>
          <w:shd w:val="clear" w:color="auto" w:fill="FFFFFF"/>
        </w:rPr>
        <w:t xml:space="preserve">(No </w:t>
      </w:r>
      <w:proofErr w:type="spellStart"/>
      <w:r>
        <w:rPr>
          <w:rFonts w:ascii="Arial" w:hAnsi="Arial" w:cs="Arial"/>
          <w:b/>
          <w:bCs/>
          <w:color w:val="222222"/>
          <w:sz w:val="20"/>
          <w:szCs w:val="20"/>
          <w:shd w:val="clear" w:color="auto" w:fill="FFFFFF"/>
        </w:rPr>
        <w:t>Title</w:t>
      </w:r>
      <w:proofErr w:type="spellEnd"/>
      <w:r>
        <w:rPr>
          <w:rFonts w:ascii="Arial" w:hAnsi="Arial" w:cs="Arial"/>
          <w:b/>
          <w:bCs/>
          <w:color w:val="222222"/>
          <w:sz w:val="20"/>
          <w:szCs w:val="20"/>
          <w:shd w:val="clear" w:color="auto" w:fill="FFFFFF"/>
        </w:rPr>
        <w:t>)</w:t>
      </w:r>
      <w:r>
        <w:rPr>
          <w:rFonts w:ascii="Arial" w:hAnsi="Arial" w:cs="Arial"/>
          <w:color w:val="222222"/>
          <w:sz w:val="20"/>
          <w:szCs w:val="20"/>
          <w:shd w:val="clear" w:color="auto" w:fill="FFFFFF"/>
        </w:rPr>
        <w:t>, 1975.</w:t>
      </w:r>
    </w:p>
    <w:p w14:paraId="60E5F665" w14:textId="0B1F1F9B" w:rsidR="006510DC" w:rsidRDefault="00D51946" w:rsidP="00C03632">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O’DONNELL, Guillermo. Modernização e autoritarismo. (No </w:t>
      </w:r>
      <w:proofErr w:type="spellStart"/>
      <w:r>
        <w:rPr>
          <w:rFonts w:ascii="Arial" w:hAnsi="Arial" w:cs="Arial"/>
          <w:color w:val="222222"/>
          <w:sz w:val="20"/>
          <w:szCs w:val="20"/>
          <w:shd w:val="clear" w:color="auto" w:fill="FFFFFF"/>
        </w:rPr>
        <w:t>Title</w:t>
      </w:r>
      <w:proofErr w:type="spellEnd"/>
      <w:r>
        <w:rPr>
          <w:rFonts w:ascii="Arial" w:hAnsi="Arial" w:cs="Arial"/>
          <w:color w:val="222222"/>
          <w:sz w:val="20"/>
          <w:szCs w:val="20"/>
          <w:shd w:val="clear" w:color="auto" w:fill="FFFFFF"/>
        </w:rPr>
        <w:t>), 1972.</w:t>
      </w:r>
    </w:p>
    <w:p w14:paraId="5A368069" w14:textId="794674FA" w:rsidR="00D51946" w:rsidRDefault="00D51946" w:rsidP="00C03632">
      <w:r>
        <w:rPr>
          <w:rFonts w:ascii="Arial" w:hAnsi="Arial" w:cs="Arial"/>
          <w:color w:val="222222"/>
          <w:sz w:val="20"/>
          <w:szCs w:val="20"/>
          <w:shd w:val="clear" w:color="auto" w:fill="FFFFFF"/>
        </w:rPr>
        <w:t xml:space="preserve">O’DONNELL, Guillermo. Análise do autoritarismo burocrático. (No </w:t>
      </w:r>
      <w:proofErr w:type="spellStart"/>
      <w:r>
        <w:rPr>
          <w:rFonts w:ascii="Arial" w:hAnsi="Arial" w:cs="Arial"/>
          <w:color w:val="222222"/>
          <w:sz w:val="20"/>
          <w:szCs w:val="20"/>
          <w:shd w:val="clear" w:color="auto" w:fill="FFFFFF"/>
        </w:rPr>
        <w:t>Title</w:t>
      </w:r>
      <w:proofErr w:type="spellEnd"/>
      <w:r>
        <w:rPr>
          <w:rFonts w:ascii="Arial" w:hAnsi="Arial" w:cs="Arial"/>
          <w:color w:val="222222"/>
          <w:sz w:val="20"/>
          <w:szCs w:val="20"/>
          <w:shd w:val="clear" w:color="auto" w:fill="FFFFFF"/>
        </w:rPr>
        <w:t>), 1990.</w:t>
      </w:r>
    </w:p>
    <w:p w14:paraId="6887A9EA" w14:textId="77777777" w:rsidR="00BC0775" w:rsidRDefault="00BC0775" w:rsidP="00C03632"/>
    <w:p w14:paraId="25F5B1F2" w14:textId="736AF00A" w:rsidR="00C03632" w:rsidRDefault="00C03632" w:rsidP="00C03632">
      <w:r>
        <w:t>25/10</w:t>
      </w:r>
      <w:r w:rsidR="00B77D01">
        <w:t xml:space="preserve"> - ANPOCS</w:t>
      </w:r>
    </w:p>
    <w:p w14:paraId="6C1DEC88" w14:textId="77777777" w:rsidR="00BC0775" w:rsidRDefault="00BC0775" w:rsidP="00C03632"/>
    <w:p w14:paraId="5DB84BF5" w14:textId="3A56675A" w:rsidR="00C03632" w:rsidRPr="00D51946" w:rsidRDefault="00D51946" w:rsidP="00C03632">
      <w:pPr>
        <w:rPr>
          <w:i/>
          <w:iCs/>
        </w:rPr>
      </w:pPr>
      <w:r w:rsidRPr="00D51946">
        <w:rPr>
          <w:i/>
          <w:iCs/>
        </w:rPr>
        <w:t xml:space="preserve">Semana 10 - </w:t>
      </w:r>
      <w:r w:rsidR="00C03632" w:rsidRPr="00D51946">
        <w:rPr>
          <w:i/>
          <w:iCs/>
        </w:rPr>
        <w:t>01/11</w:t>
      </w:r>
      <w:r w:rsidR="00D74C4C" w:rsidRPr="00D51946">
        <w:rPr>
          <w:i/>
          <w:iCs/>
        </w:rPr>
        <w:t xml:space="preserve"> – </w:t>
      </w:r>
      <w:r w:rsidRPr="00D51946">
        <w:rPr>
          <w:i/>
          <w:iCs/>
        </w:rPr>
        <w:t xml:space="preserve">Fascismo I </w:t>
      </w:r>
    </w:p>
    <w:p w14:paraId="4328D244" w14:textId="35D274DD" w:rsidR="00D51946" w:rsidRDefault="00D51946" w:rsidP="00C03632">
      <w:r>
        <w:rPr>
          <w:rFonts w:ascii="Arial" w:hAnsi="Arial" w:cs="Arial"/>
          <w:color w:val="222222"/>
          <w:sz w:val="20"/>
          <w:szCs w:val="20"/>
          <w:shd w:val="clear" w:color="auto" w:fill="FFFFFF"/>
        </w:rPr>
        <w:t>FERNANDES, Florestan. Notas sobre o fascismo na América Latina. </w:t>
      </w:r>
      <w:r>
        <w:rPr>
          <w:rFonts w:ascii="Arial" w:hAnsi="Arial" w:cs="Arial"/>
          <w:b/>
          <w:bCs/>
          <w:color w:val="222222"/>
          <w:sz w:val="20"/>
          <w:szCs w:val="20"/>
          <w:shd w:val="clear" w:color="auto" w:fill="FFFFFF"/>
        </w:rPr>
        <w:t>Poder e contrapoder na América Latina</w:t>
      </w:r>
      <w:r>
        <w:rPr>
          <w:rFonts w:ascii="Arial" w:hAnsi="Arial" w:cs="Arial"/>
          <w:color w:val="222222"/>
          <w:sz w:val="20"/>
          <w:szCs w:val="20"/>
          <w:shd w:val="clear" w:color="auto" w:fill="FFFFFF"/>
        </w:rPr>
        <w:t>, v. 2, p. 33-58, 2015.</w:t>
      </w:r>
    </w:p>
    <w:p w14:paraId="78F78054" w14:textId="77777777" w:rsidR="00BC0775" w:rsidRDefault="00BC0775" w:rsidP="00C03632"/>
    <w:p w14:paraId="7075ECF0" w14:textId="0233DFA6" w:rsidR="001F75AE" w:rsidRPr="00D51946" w:rsidRDefault="00D51946" w:rsidP="00C03632">
      <w:pPr>
        <w:rPr>
          <w:i/>
          <w:iCs/>
        </w:rPr>
      </w:pPr>
      <w:r w:rsidRPr="00D51946">
        <w:rPr>
          <w:i/>
          <w:iCs/>
        </w:rPr>
        <w:t xml:space="preserve">Semana 11 - </w:t>
      </w:r>
      <w:r w:rsidR="00C03632" w:rsidRPr="00D51946">
        <w:rPr>
          <w:i/>
          <w:iCs/>
        </w:rPr>
        <w:t>08/11</w:t>
      </w:r>
      <w:r w:rsidR="00D74C4C" w:rsidRPr="00D51946">
        <w:rPr>
          <w:i/>
          <w:iCs/>
        </w:rPr>
        <w:t xml:space="preserve"> – </w:t>
      </w:r>
      <w:r w:rsidRPr="00D51946">
        <w:rPr>
          <w:i/>
          <w:iCs/>
        </w:rPr>
        <w:t>Fascismo II</w:t>
      </w:r>
      <w:r w:rsidR="001F75AE" w:rsidRPr="00D51946">
        <w:rPr>
          <w:i/>
          <w:iCs/>
        </w:rPr>
        <w:t xml:space="preserve"> </w:t>
      </w:r>
    </w:p>
    <w:p w14:paraId="74D1F360" w14:textId="1819B8B0" w:rsidR="00D51946" w:rsidRDefault="00D51946" w:rsidP="00C03632">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MARINI, Ruy Mauro; CASTELO, Rodrigo. O Estado de </w:t>
      </w:r>
      <w:proofErr w:type="spellStart"/>
      <w:r>
        <w:rPr>
          <w:rFonts w:ascii="Arial" w:hAnsi="Arial" w:cs="Arial"/>
          <w:color w:val="222222"/>
          <w:sz w:val="20"/>
          <w:szCs w:val="20"/>
          <w:shd w:val="clear" w:color="auto" w:fill="FFFFFF"/>
        </w:rPr>
        <w:t>Contra-Insurgência</w:t>
      </w:r>
      <w:proofErr w:type="spellEnd"/>
      <w:r>
        <w:rPr>
          <w:rFonts w:ascii="Arial" w:hAnsi="Arial" w:cs="Arial"/>
          <w:color w:val="222222"/>
          <w:sz w:val="20"/>
          <w:szCs w:val="20"/>
          <w:shd w:val="clear" w:color="auto" w:fill="FFFFFF"/>
        </w:rPr>
        <w:t>. </w:t>
      </w:r>
      <w:r>
        <w:rPr>
          <w:rFonts w:ascii="Arial" w:hAnsi="Arial" w:cs="Arial"/>
          <w:b/>
          <w:bCs/>
          <w:color w:val="222222"/>
          <w:sz w:val="20"/>
          <w:szCs w:val="20"/>
          <w:shd w:val="clear" w:color="auto" w:fill="FFFFFF"/>
        </w:rPr>
        <w:t>Revista de Estudos e Pesquisas sobre as Américas</w:t>
      </w:r>
      <w:r>
        <w:rPr>
          <w:rFonts w:ascii="Arial" w:hAnsi="Arial" w:cs="Arial"/>
          <w:color w:val="222222"/>
          <w:sz w:val="20"/>
          <w:szCs w:val="20"/>
          <w:shd w:val="clear" w:color="auto" w:fill="FFFFFF"/>
        </w:rPr>
        <w:t>, v. 12, n. 3, p. 1-15, 2018.</w:t>
      </w:r>
    </w:p>
    <w:p w14:paraId="78353BA4" w14:textId="77777777" w:rsidR="00D51946" w:rsidRDefault="00D51946" w:rsidP="00C03632"/>
    <w:p w14:paraId="7263DA58" w14:textId="0E6A343C" w:rsidR="00C03632" w:rsidRPr="00D51946" w:rsidRDefault="00D51946" w:rsidP="00C03632">
      <w:pPr>
        <w:rPr>
          <w:i/>
          <w:iCs/>
        </w:rPr>
      </w:pPr>
      <w:r w:rsidRPr="00D51946">
        <w:rPr>
          <w:i/>
          <w:iCs/>
        </w:rPr>
        <w:t xml:space="preserve">Semana 12 - </w:t>
      </w:r>
      <w:r w:rsidR="00C03632" w:rsidRPr="00D51946">
        <w:rPr>
          <w:i/>
          <w:iCs/>
        </w:rPr>
        <w:t xml:space="preserve">15/11 </w:t>
      </w:r>
      <w:r w:rsidRPr="00D51946">
        <w:rPr>
          <w:i/>
          <w:iCs/>
        </w:rPr>
        <w:t>–</w:t>
      </w:r>
      <w:r w:rsidR="00C03632" w:rsidRPr="00D51946">
        <w:rPr>
          <w:i/>
          <w:iCs/>
        </w:rPr>
        <w:t xml:space="preserve"> feriado</w:t>
      </w:r>
      <w:r w:rsidRPr="00D51946">
        <w:rPr>
          <w:i/>
          <w:iCs/>
        </w:rPr>
        <w:t xml:space="preserve"> – Fundação do Clube de Regatas Flamengo</w:t>
      </w:r>
    </w:p>
    <w:p w14:paraId="74FE31D4" w14:textId="77777777" w:rsidR="00BC0775" w:rsidRDefault="00BC0775" w:rsidP="00C03632"/>
    <w:p w14:paraId="7BBC5608" w14:textId="619AF93D" w:rsidR="00C03632" w:rsidRPr="00D51946" w:rsidRDefault="00D51946" w:rsidP="00C03632">
      <w:pPr>
        <w:rPr>
          <w:i/>
          <w:iCs/>
        </w:rPr>
      </w:pPr>
      <w:r w:rsidRPr="00D51946">
        <w:rPr>
          <w:i/>
          <w:iCs/>
        </w:rPr>
        <w:t xml:space="preserve">Semana 13 - </w:t>
      </w:r>
      <w:r w:rsidR="00C03632" w:rsidRPr="00D51946">
        <w:rPr>
          <w:i/>
          <w:iCs/>
        </w:rPr>
        <w:t>22/11</w:t>
      </w:r>
      <w:r w:rsidR="00D74C4C" w:rsidRPr="00D51946">
        <w:rPr>
          <w:i/>
          <w:iCs/>
        </w:rPr>
        <w:t xml:space="preserve"> – </w:t>
      </w:r>
      <w:r w:rsidRPr="00D51946">
        <w:rPr>
          <w:i/>
          <w:iCs/>
        </w:rPr>
        <w:t>Autoritarismo hoje</w:t>
      </w:r>
    </w:p>
    <w:p w14:paraId="0F6F6604" w14:textId="7FFEBA6C" w:rsidR="00435FC5" w:rsidRDefault="00435FC5" w:rsidP="00D51946">
      <w:r>
        <w:t>Brito A. S.; Mendes C. H.; Sales F. R.; Amaral M.C.S.; Barreto M.S. (2022). São Paulo. O caminho da autocracia - Estratégias atuais de erosão democrática. Centro de Análise da Liberdade e do Autoritarismo (LAUT).</w:t>
      </w:r>
    </w:p>
    <w:p w14:paraId="6BB5B797" w14:textId="17F0EFBC" w:rsidR="00D51946" w:rsidRDefault="00435FC5" w:rsidP="00D51946">
      <w:hyperlink r:id="rId4" w:history="1">
        <w:r w:rsidRPr="001F6945">
          <w:rPr>
            <w:rStyle w:val="Hyperlink"/>
          </w:rPr>
          <w:t>https://vermelho.org.br/wp-content/uploads/2022/0</w:t>
        </w:r>
        <w:r w:rsidRPr="001F6945">
          <w:rPr>
            <w:rStyle w:val="Hyperlink"/>
          </w:rPr>
          <w:t>8</w:t>
        </w:r>
        <w:r w:rsidRPr="001F6945">
          <w:rPr>
            <w:rStyle w:val="Hyperlink"/>
          </w:rPr>
          <w:t>/o-caminho-da-autocracia-LAUT.pdf</w:t>
        </w:r>
      </w:hyperlink>
    </w:p>
    <w:p w14:paraId="3550FD30" w14:textId="77777777" w:rsidR="00D51946" w:rsidRDefault="00D51946" w:rsidP="00D51946">
      <w:r>
        <w:rPr>
          <w:sz w:val="23"/>
          <w:szCs w:val="23"/>
        </w:rPr>
        <w:t>NOBRE, Marcos. Ponto-final: A guerra de Bolsonaro contra a democracia. Todavia, 2020.</w:t>
      </w:r>
    </w:p>
    <w:p w14:paraId="3518D780" w14:textId="77777777" w:rsidR="00BC0775" w:rsidRDefault="00BC0775" w:rsidP="00C03632"/>
    <w:p w14:paraId="55977501" w14:textId="77777777" w:rsidR="00D51946" w:rsidRPr="00D51946" w:rsidRDefault="00D51946" w:rsidP="00C03632">
      <w:pPr>
        <w:rPr>
          <w:b/>
          <w:bCs/>
        </w:rPr>
      </w:pPr>
      <w:r w:rsidRPr="00D51946">
        <w:rPr>
          <w:b/>
          <w:bCs/>
        </w:rPr>
        <w:t xml:space="preserve">Semana 14 - </w:t>
      </w:r>
      <w:r w:rsidR="00C03632" w:rsidRPr="00D51946">
        <w:rPr>
          <w:b/>
          <w:bCs/>
        </w:rPr>
        <w:t>29/11</w:t>
      </w:r>
      <w:r w:rsidR="00D74C4C" w:rsidRPr="00D51946">
        <w:rPr>
          <w:b/>
          <w:bCs/>
        </w:rPr>
        <w:t xml:space="preserve"> – Fascismo </w:t>
      </w:r>
      <w:r w:rsidRPr="00D51946">
        <w:rPr>
          <w:b/>
          <w:bCs/>
        </w:rPr>
        <w:t>hoje</w:t>
      </w:r>
    </w:p>
    <w:p w14:paraId="74F06B07" w14:textId="77777777" w:rsidR="00D51946" w:rsidRDefault="00D51946" w:rsidP="00C03632">
      <w:pPr>
        <w:rPr>
          <w:rFonts w:ascii="Arial" w:hAnsi="Arial" w:cs="Arial"/>
          <w:color w:val="222222"/>
          <w:sz w:val="20"/>
          <w:szCs w:val="20"/>
          <w:shd w:val="clear" w:color="auto" w:fill="FFFFFF"/>
        </w:rPr>
      </w:pPr>
      <w:r>
        <w:rPr>
          <w:rFonts w:ascii="Arial" w:hAnsi="Arial" w:cs="Arial"/>
          <w:color w:val="222222"/>
          <w:sz w:val="20"/>
          <w:szCs w:val="20"/>
          <w:shd w:val="clear" w:color="auto" w:fill="FFFFFF"/>
        </w:rPr>
        <w:t>BOITO JR, Armando et al. Por que caracterizar o bolsonarismo como neofascismo. </w:t>
      </w:r>
      <w:r>
        <w:rPr>
          <w:rFonts w:ascii="Arial" w:hAnsi="Arial" w:cs="Arial"/>
          <w:b/>
          <w:bCs/>
          <w:color w:val="222222"/>
          <w:sz w:val="20"/>
          <w:szCs w:val="20"/>
          <w:shd w:val="clear" w:color="auto" w:fill="FFFFFF"/>
        </w:rPr>
        <w:t>Crítica marxista</w:t>
      </w:r>
      <w:r>
        <w:rPr>
          <w:rFonts w:ascii="Arial" w:hAnsi="Arial" w:cs="Arial"/>
          <w:color w:val="222222"/>
          <w:sz w:val="20"/>
          <w:szCs w:val="20"/>
          <w:shd w:val="clear" w:color="auto" w:fill="FFFFFF"/>
        </w:rPr>
        <w:t>, v. 50, p. 111-119, 2020.</w:t>
      </w:r>
    </w:p>
    <w:p w14:paraId="033D6F9D" w14:textId="773FF610" w:rsidR="00C03632" w:rsidRDefault="00D51946" w:rsidP="00C03632">
      <w:r>
        <w:rPr>
          <w:rFonts w:ascii="Arial" w:hAnsi="Arial" w:cs="Arial"/>
          <w:color w:val="222222"/>
          <w:sz w:val="20"/>
          <w:szCs w:val="20"/>
          <w:shd w:val="clear" w:color="auto" w:fill="FFFFFF"/>
        </w:rPr>
        <w:t>BOITO JR, Armando. O caminho brasileiro para o fascismo. </w:t>
      </w:r>
      <w:r>
        <w:rPr>
          <w:rFonts w:ascii="Arial" w:hAnsi="Arial" w:cs="Arial"/>
          <w:b/>
          <w:bCs/>
          <w:color w:val="222222"/>
          <w:sz w:val="20"/>
          <w:szCs w:val="20"/>
          <w:shd w:val="clear" w:color="auto" w:fill="FFFFFF"/>
        </w:rPr>
        <w:t>Caderno CRH</w:t>
      </w:r>
      <w:r>
        <w:rPr>
          <w:rFonts w:ascii="Arial" w:hAnsi="Arial" w:cs="Arial"/>
          <w:color w:val="222222"/>
          <w:sz w:val="20"/>
          <w:szCs w:val="20"/>
          <w:shd w:val="clear" w:color="auto" w:fill="FFFFFF"/>
        </w:rPr>
        <w:t>, v. 34, 2021.</w:t>
      </w:r>
      <w:r w:rsidR="00D74C4C">
        <w:t xml:space="preserve"> </w:t>
      </w:r>
    </w:p>
    <w:p w14:paraId="280BA810" w14:textId="77777777" w:rsidR="00BC0775" w:rsidRDefault="00BC0775" w:rsidP="00C03632"/>
    <w:p w14:paraId="66EF9381" w14:textId="7B5EAADC" w:rsidR="00C03632" w:rsidRPr="00D51946" w:rsidRDefault="00D51946" w:rsidP="00C03632">
      <w:pPr>
        <w:rPr>
          <w:i/>
          <w:iCs/>
        </w:rPr>
      </w:pPr>
      <w:r w:rsidRPr="00D51946">
        <w:rPr>
          <w:i/>
          <w:iCs/>
        </w:rPr>
        <w:t xml:space="preserve">Semana 15 - </w:t>
      </w:r>
      <w:r w:rsidR="00C03632" w:rsidRPr="00D51946">
        <w:rPr>
          <w:i/>
          <w:iCs/>
        </w:rPr>
        <w:t>06/12</w:t>
      </w:r>
      <w:r w:rsidR="00D74C4C" w:rsidRPr="00D51946">
        <w:rPr>
          <w:i/>
          <w:iCs/>
        </w:rPr>
        <w:t xml:space="preserve"> – </w:t>
      </w:r>
      <w:r w:rsidRPr="00D51946">
        <w:rPr>
          <w:i/>
          <w:iCs/>
        </w:rPr>
        <w:t>Balanço do curso: os difíceis caminhos da democracia no Brasil</w:t>
      </w:r>
    </w:p>
    <w:p w14:paraId="145BA452" w14:textId="77777777" w:rsidR="00BC0775" w:rsidRPr="00D51946" w:rsidRDefault="00BC0775" w:rsidP="00C03632">
      <w:pPr>
        <w:rPr>
          <w:i/>
          <w:iCs/>
        </w:rPr>
      </w:pPr>
    </w:p>
    <w:p w14:paraId="0FFAA1EC" w14:textId="3513D686" w:rsidR="00C03632" w:rsidRPr="00D51946" w:rsidRDefault="00D51946" w:rsidP="00C03632">
      <w:pPr>
        <w:rPr>
          <w:i/>
          <w:iCs/>
        </w:rPr>
      </w:pPr>
      <w:r w:rsidRPr="00D51946">
        <w:rPr>
          <w:i/>
          <w:iCs/>
        </w:rPr>
        <w:t xml:space="preserve">Semana 16 - </w:t>
      </w:r>
      <w:r w:rsidR="00C03632" w:rsidRPr="00D51946">
        <w:rPr>
          <w:i/>
          <w:iCs/>
        </w:rPr>
        <w:t>13/12</w:t>
      </w:r>
      <w:r w:rsidR="00962EEA" w:rsidRPr="00D51946">
        <w:rPr>
          <w:i/>
          <w:iCs/>
        </w:rPr>
        <w:t xml:space="preserve"> – prova final</w:t>
      </w:r>
    </w:p>
    <w:p w14:paraId="1D228DFD" w14:textId="77777777" w:rsidR="006A7685" w:rsidRDefault="006A7685"/>
    <w:p w14:paraId="04BE6F81" w14:textId="7252AC47" w:rsidR="00CA356F" w:rsidRDefault="00CA356F">
      <w:pPr>
        <w:rPr>
          <w:b/>
          <w:bCs/>
        </w:rPr>
      </w:pPr>
      <w:r w:rsidRPr="00CA356F">
        <w:rPr>
          <w:b/>
          <w:bCs/>
        </w:rPr>
        <w:t>Bibliografia complementar:</w:t>
      </w:r>
    </w:p>
    <w:p w14:paraId="75647E9A" w14:textId="4F3380F8" w:rsidR="003A2586" w:rsidRDefault="003A2586">
      <w:pPr>
        <w:rPr>
          <w:rFonts w:ascii="Arial" w:hAnsi="Arial" w:cs="Arial"/>
          <w:color w:val="222222"/>
          <w:sz w:val="20"/>
          <w:szCs w:val="20"/>
          <w:shd w:val="clear" w:color="auto" w:fill="FFFFFF"/>
        </w:rPr>
      </w:pPr>
      <w:r>
        <w:rPr>
          <w:rFonts w:ascii="Arial" w:hAnsi="Arial" w:cs="Arial"/>
          <w:color w:val="222222"/>
          <w:sz w:val="20"/>
          <w:szCs w:val="20"/>
          <w:shd w:val="clear" w:color="auto" w:fill="FFFFFF"/>
        </w:rPr>
        <w:t>Ianni, Octavio. </w:t>
      </w:r>
      <w:r>
        <w:rPr>
          <w:rFonts w:ascii="Arial" w:hAnsi="Arial" w:cs="Arial"/>
          <w:i/>
          <w:iCs/>
          <w:color w:val="222222"/>
          <w:sz w:val="20"/>
          <w:szCs w:val="20"/>
          <w:shd w:val="clear" w:color="auto" w:fill="FFFFFF"/>
        </w:rPr>
        <w:t>O colapso do populismo no Brasil</w:t>
      </w:r>
      <w:r>
        <w:rPr>
          <w:rFonts w:ascii="Arial" w:hAnsi="Arial" w:cs="Arial"/>
          <w:color w:val="222222"/>
          <w:sz w:val="20"/>
          <w:szCs w:val="20"/>
          <w:shd w:val="clear" w:color="auto" w:fill="FFFFFF"/>
        </w:rPr>
        <w:t>. Civilização Brasileira, 1971.</w:t>
      </w:r>
    </w:p>
    <w:p w14:paraId="3259DD50" w14:textId="759878F0" w:rsidR="00D70917" w:rsidRDefault="00D70917">
      <w:pPr>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lastRenderedPageBreak/>
        <w:t>Lamounier</w:t>
      </w:r>
      <w:proofErr w:type="spellEnd"/>
      <w:r>
        <w:rPr>
          <w:rFonts w:ascii="Arial" w:hAnsi="Arial" w:cs="Arial"/>
          <w:color w:val="222222"/>
          <w:sz w:val="20"/>
          <w:szCs w:val="20"/>
          <w:shd w:val="clear" w:color="auto" w:fill="FFFFFF"/>
        </w:rPr>
        <w:t>, B. (2009). Bases do autoritarismo revisitado: diálogo com Simon Schwartzman sobre o futuro da democracia brasileira. </w:t>
      </w:r>
      <w:r>
        <w:rPr>
          <w:rFonts w:ascii="Arial" w:hAnsi="Arial" w:cs="Arial"/>
          <w:i/>
          <w:iCs/>
          <w:color w:val="222222"/>
          <w:sz w:val="20"/>
          <w:szCs w:val="20"/>
          <w:shd w:val="clear" w:color="auto" w:fill="FFFFFF"/>
        </w:rPr>
        <w:t>O Sociólogo e as Políticas Públicas: ensaios em homenagem a Simon Schwartzman. Rio de Janeiro: Editora FGV</w:t>
      </w:r>
      <w:r>
        <w:rPr>
          <w:rFonts w:ascii="Arial" w:hAnsi="Arial" w:cs="Arial"/>
          <w:color w:val="222222"/>
          <w:sz w:val="20"/>
          <w:szCs w:val="20"/>
          <w:shd w:val="clear" w:color="auto" w:fill="FFFFFF"/>
        </w:rPr>
        <w:t>, 53-66.</w:t>
      </w:r>
    </w:p>
    <w:p w14:paraId="5C6E17F0" w14:textId="64697A88" w:rsidR="003A2586" w:rsidRDefault="003A2586">
      <w:pPr>
        <w:rPr>
          <w:rFonts w:ascii="Arial" w:hAnsi="Arial" w:cs="Arial"/>
          <w:color w:val="222222"/>
          <w:sz w:val="20"/>
          <w:szCs w:val="20"/>
          <w:shd w:val="clear" w:color="auto" w:fill="FFFFFF"/>
        </w:rPr>
      </w:pPr>
      <w:r w:rsidRPr="003A2586">
        <w:rPr>
          <w:rFonts w:ascii="Arial" w:hAnsi="Arial" w:cs="Arial"/>
          <w:color w:val="222222"/>
          <w:sz w:val="20"/>
          <w:szCs w:val="20"/>
          <w:shd w:val="clear" w:color="auto" w:fill="FFFFFF"/>
          <w:lang w:val="es-419"/>
        </w:rPr>
        <w:t>Linz, Juan J. "Una interpretación de los regímenes autoritarios." </w:t>
      </w:r>
      <w:r>
        <w:rPr>
          <w:rFonts w:ascii="Arial" w:hAnsi="Arial" w:cs="Arial"/>
          <w:i/>
          <w:iCs/>
          <w:color w:val="222222"/>
          <w:sz w:val="20"/>
          <w:szCs w:val="20"/>
          <w:shd w:val="clear" w:color="auto" w:fill="FFFFFF"/>
        </w:rPr>
        <w:t>Papers: revista de sociologia</w:t>
      </w:r>
      <w:r>
        <w:rPr>
          <w:rFonts w:ascii="Arial" w:hAnsi="Arial" w:cs="Arial"/>
          <w:color w:val="222222"/>
          <w:sz w:val="20"/>
          <w:szCs w:val="20"/>
          <w:shd w:val="clear" w:color="auto" w:fill="FFFFFF"/>
        </w:rPr>
        <w:t> (1978): 11-26.</w:t>
      </w:r>
    </w:p>
    <w:p w14:paraId="1F07CAA0" w14:textId="2B0F0A60" w:rsidR="003A2586" w:rsidRDefault="003A2586">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REIS, Elisa Pereira. "The </w:t>
      </w:r>
      <w:proofErr w:type="spellStart"/>
      <w:r>
        <w:rPr>
          <w:rFonts w:ascii="Arial" w:hAnsi="Arial" w:cs="Arial"/>
          <w:color w:val="222222"/>
          <w:sz w:val="20"/>
          <w:szCs w:val="20"/>
          <w:shd w:val="clear" w:color="auto" w:fill="FFFFFF"/>
        </w:rPr>
        <w:t>agrarian</w:t>
      </w:r>
      <w:proofErr w:type="spellEnd"/>
      <w:r>
        <w:rPr>
          <w:rFonts w:ascii="Arial" w:hAnsi="Arial" w:cs="Arial"/>
          <w:color w:val="222222"/>
          <w:sz w:val="20"/>
          <w:szCs w:val="20"/>
          <w:shd w:val="clear" w:color="auto" w:fill="FFFFFF"/>
        </w:rPr>
        <w:t xml:space="preserve"> roots </w:t>
      </w:r>
      <w:proofErr w:type="spellStart"/>
      <w:r>
        <w:rPr>
          <w:rFonts w:ascii="Arial" w:hAnsi="Arial" w:cs="Arial"/>
          <w:color w:val="222222"/>
          <w:sz w:val="20"/>
          <w:szCs w:val="20"/>
          <w:shd w:val="clear" w:color="auto" w:fill="FFFFFF"/>
        </w:rPr>
        <w:t>of</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authoritarian</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modernization</w:t>
      </w:r>
      <w:proofErr w:type="spellEnd"/>
      <w:r>
        <w:rPr>
          <w:rFonts w:ascii="Arial" w:hAnsi="Arial" w:cs="Arial"/>
          <w:color w:val="222222"/>
          <w:sz w:val="20"/>
          <w:szCs w:val="20"/>
          <w:shd w:val="clear" w:color="auto" w:fill="FFFFFF"/>
        </w:rPr>
        <w:t xml:space="preserve"> in </w:t>
      </w:r>
      <w:proofErr w:type="spellStart"/>
      <w:r>
        <w:rPr>
          <w:rFonts w:ascii="Arial" w:hAnsi="Arial" w:cs="Arial"/>
          <w:color w:val="222222"/>
          <w:sz w:val="20"/>
          <w:szCs w:val="20"/>
          <w:shd w:val="clear" w:color="auto" w:fill="FFFFFF"/>
        </w:rPr>
        <w:t>Brazil</w:t>
      </w:r>
      <w:proofErr w:type="spellEnd"/>
      <w:r>
        <w:rPr>
          <w:rFonts w:ascii="Arial" w:hAnsi="Arial" w:cs="Arial"/>
          <w:color w:val="222222"/>
          <w:sz w:val="20"/>
          <w:szCs w:val="20"/>
          <w:shd w:val="clear" w:color="auto" w:fill="FFFFFF"/>
        </w:rPr>
        <w:t xml:space="preserve"> (1880-1930). 1979." PhD diss., Tese (Doutorado), Massachusetts </w:t>
      </w:r>
      <w:proofErr w:type="spellStart"/>
      <w:r>
        <w:rPr>
          <w:rFonts w:ascii="Arial" w:hAnsi="Arial" w:cs="Arial"/>
          <w:color w:val="222222"/>
          <w:sz w:val="20"/>
          <w:szCs w:val="20"/>
          <w:shd w:val="clear" w:color="auto" w:fill="FFFFFF"/>
        </w:rPr>
        <w:t>Institute</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of</w:t>
      </w:r>
      <w:proofErr w:type="spellEnd"/>
      <w:r>
        <w:rPr>
          <w:rFonts w:ascii="Arial" w:hAnsi="Arial" w:cs="Arial"/>
          <w:color w:val="222222"/>
          <w:sz w:val="20"/>
          <w:szCs w:val="20"/>
          <w:shd w:val="clear" w:color="auto" w:fill="FFFFFF"/>
        </w:rPr>
        <w:t xml:space="preserve"> Technology, Massachusetts, 1979.</w:t>
      </w:r>
    </w:p>
    <w:p w14:paraId="21DE8F46" w14:textId="20F5287B" w:rsidR="003A2586" w:rsidRDefault="003A2586">
      <w:pPr>
        <w:rPr>
          <w:rFonts w:ascii="Arial" w:hAnsi="Arial" w:cs="Arial"/>
          <w:color w:val="222222"/>
          <w:sz w:val="20"/>
          <w:szCs w:val="20"/>
          <w:shd w:val="clear" w:color="auto" w:fill="FFFFFF"/>
        </w:rPr>
      </w:pPr>
      <w:r w:rsidRPr="003A2586">
        <w:rPr>
          <w:rFonts w:ascii="Arial" w:hAnsi="Arial" w:cs="Arial"/>
          <w:color w:val="222222"/>
          <w:sz w:val="20"/>
          <w:szCs w:val="20"/>
          <w:shd w:val="clear" w:color="auto" w:fill="FFFFFF"/>
          <w:lang w:val="es-419"/>
        </w:rPr>
        <w:t xml:space="preserve">Dos Santos, </w:t>
      </w:r>
      <w:proofErr w:type="spellStart"/>
      <w:r w:rsidRPr="003A2586">
        <w:rPr>
          <w:rFonts w:ascii="Arial" w:hAnsi="Arial" w:cs="Arial"/>
          <w:color w:val="222222"/>
          <w:sz w:val="20"/>
          <w:szCs w:val="20"/>
          <w:shd w:val="clear" w:color="auto" w:fill="FFFFFF"/>
          <w:lang w:val="es-419"/>
        </w:rPr>
        <w:t>Theotonio</w:t>
      </w:r>
      <w:proofErr w:type="spellEnd"/>
      <w:r w:rsidRPr="003A2586">
        <w:rPr>
          <w:rFonts w:ascii="Arial" w:hAnsi="Arial" w:cs="Arial"/>
          <w:color w:val="222222"/>
          <w:sz w:val="20"/>
          <w:szCs w:val="20"/>
          <w:shd w:val="clear" w:color="auto" w:fill="FFFFFF"/>
          <w:lang w:val="es-419"/>
        </w:rPr>
        <w:t xml:space="preserve">. "Imperialismo y dependencia." </w:t>
      </w:r>
      <w:r>
        <w:rPr>
          <w:rFonts w:ascii="Arial" w:hAnsi="Arial" w:cs="Arial"/>
          <w:color w:val="222222"/>
          <w:sz w:val="20"/>
          <w:szCs w:val="20"/>
          <w:shd w:val="clear" w:color="auto" w:fill="FFFFFF"/>
        </w:rPr>
        <w:t>(1978).</w:t>
      </w:r>
    </w:p>
    <w:p w14:paraId="4BE023B8" w14:textId="05E78C8E" w:rsidR="00D70917" w:rsidRDefault="00D70917">
      <w:pPr>
        <w:rPr>
          <w:rFonts w:ascii="Arial" w:hAnsi="Arial" w:cs="Arial"/>
          <w:color w:val="222222"/>
          <w:sz w:val="20"/>
          <w:szCs w:val="20"/>
          <w:shd w:val="clear" w:color="auto" w:fill="FFFFFF"/>
        </w:rPr>
      </w:pPr>
      <w:r>
        <w:rPr>
          <w:rFonts w:ascii="Arial" w:hAnsi="Arial" w:cs="Arial"/>
          <w:color w:val="222222"/>
          <w:sz w:val="20"/>
          <w:szCs w:val="20"/>
          <w:shd w:val="clear" w:color="auto" w:fill="FFFFFF"/>
        </w:rPr>
        <w:t>Schwartzman, Simon. "São Paulo e</w:t>
      </w:r>
      <w:r>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o estado nacional." </w:t>
      </w:r>
      <w:r>
        <w:rPr>
          <w:rFonts w:ascii="Arial" w:hAnsi="Arial" w:cs="Arial"/>
          <w:i/>
          <w:iCs/>
          <w:color w:val="222222"/>
          <w:sz w:val="20"/>
          <w:szCs w:val="20"/>
          <w:shd w:val="clear" w:color="auto" w:fill="FFFFFF"/>
        </w:rPr>
        <w:t xml:space="preserve">(No </w:t>
      </w:r>
      <w:proofErr w:type="spellStart"/>
      <w:r>
        <w:rPr>
          <w:rFonts w:ascii="Arial" w:hAnsi="Arial" w:cs="Arial"/>
          <w:i/>
          <w:iCs/>
          <w:color w:val="222222"/>
          <w:sz w:val="20"/>
          <w:szCs w:val="20"/>
          <w:shd w:val="clear" w:color="auto" w:fill="FFFFFF"/>
        </w:rPr>
        <w:t>Title</w:t>
      </w:r>
      <w:proofErr w:type="spellEnd"/>
      <w:r>
        <w:rPr>
          <w:rFonts w:ascii="Arial" w:hAnsi="Arial" w:cs="Arial"/>
          <w:i/>
          <w:iCs/>
          <w:color w:val="222222"/>
          <w:sz w:val="20"/>
          <w:szCs w:val="20"/>
          <w:shd w:val="clear" w:color="auto" w:fill="FFFFFF"/>
        </w:rPr>
        <w:t>)</w:t>
      </w:r>
      <w:r>
        <w:rPr>
          <w:rFonts w:ascii="Arial" w:hAnsi="Arial" w:cs="Arial"/>
          <w:color w:val="222222"/>
          <w:sz w:val="20"/>
          <w:szCs w:val="20"/>
          <w:shd w:val="clear" w:color="auto" w:fill="FFFFFF"/>
        </w:rPr>
        <w:t> (1975).</w:t>
      </w:r>
    </w:p>
    <w:p w14:paraId="5D76A7FF" w14:textId="13A6B1DB" w:rsidR="00D70917" w:rsidRDefault="00D70917">
      <w:pPr>
        <w:rPr>
          <w:rFonts w:ascii="Arial" w:hAnsi="Arial" w:cs="Arial"/>
          <w:color w:val="222222"/>
          <w:sz w:val="20"/>
          <w:szCs w:val="20"/>
          <w:shd w:val="clear" w:color="auto" w:fill="FFFFFF"/>
        </w:rPr>
      </w:pPr>
      <w:r>
        <w:rPr>
          <w:rFonts w:ascii="Arial" w:hAnsi="Arial" w:cs="Arial"/>
          <w:color w:val="222222"/>
          <w:sz w:val="20"/>
          <w:szCs w:val="20"/>
          <w:shd w:val="clear" w:color="auto" w:fill="FFFFFF"/>
        </w:rPr>
        <w:t>Velho, Otávio Guilherme. "Capitalismo autoritário e campesinato: um estudo comparativo a partir da fronteira em movimento." (2009).</w:t>
      </w:r>
    </w:p>
    <w:p w14:paraId="4C789732" w14:textId="41313A22" w:rsidR="00D70917" w:rsidRDefault="003A2586">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Vianna, </w:t>
      </w:r>
      <w:proofErr w:type="spellStart"/>
      <w:r>
        <w:rPr>
          <w:rFonts w:ascii="Arial" w:hAnsi="Arial" w:cs="Arial"/>
          <w:color w:val="222222"/>
          <w:sz w:val="20"/>
          <w:szCs w:val="20"/>
          <w:shd w:val="clear" w:color="auto" w:fill="FFFFFF"/>
        </w:rPr>
        <w:t>Luis</w:t>
      </w:r>
      <w:proofErr w:type="spellEnd"/>
      <w:r>
        <w:rPr>
          <w:rFonts w:ascii="Arial" w:hAnsi="Arial" w:cs="Arial"/>
          <w:color w:val="222222"/>
          <w:sz w:val="20"/>
          <w:szCs w:val="20"/>
          <w:shd w:val="clear" w:color="auto" w:fill="FFFFFF"/>
        </w:rPr>
        <w:t xml:space="preserve"> Jorge Werneck, </w:t>
      </w:r>
      <w:proofErr w:type="spellStart"/>
      <w:r>
        <w:rPr>
          <w:rFonts w:ascii="Arial" w:hAnsi="Arial" w:cs="Arial"/>
          <w:color w:val="222222"/>
          <w:sz w:val="20"/>
          <w:szCs w:val="20"/>
          <w:shd w:val="clear" w:color="auto" w:fill="FFFFFF"/>
        </w:rPr>
        <w:t>and</w:t>
      </w:r>
      <w:proofErr w:type="spellEnd"/>
      <w:r>
        <w:rPr>
          <w:rFonts w:ascii="Arial" w:hAnsi="Arial" w:cs="Arial"/>
          <w:color w:val="222222"/>
          <w:sz w:val="20"/>
          <w:szCs w:val="20"/>
          <w:shd w:val="clear" w:color="auto" w:fill="FFFFFF"/>
        </w:rPr>
        <w:t xml:space="preserve"> Francisco Correa Weffort. "Liberalismo e sindicato no Brasil." (1976).</w:t>
      </w:r>
    </w:p>
    <w:p w14:paraId="65711AD4" w14:textId="77777777" w:rsidR="003A2586" w:rsidRPr="00CA356F" w:rsidRDefault="003A2586">
      <w:pPr>
        <w:rPr>
          <w:b/>
          <w:bCs/>
        </w:rPr>
      </w:pPr>
    </w:p>
    <w:p w14:paraId="13C6980F" w14:textId="77777777" w:rsidR="00CA356F" w:rsidRDefault="00CA356F"/>
    <w:sectPr w:rsidR="00CA35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632"/>
    <w:rsid w:val="000515C8"/>
    <w:rsid w:val="00051CDC"/>
    <w:rsid w:val="000F3C47"/>
    <w:rsid w:val="001F75AE"/>
    <w:rsid w:val="003A2586"/>
    <w:rsid w:val="003B61E3"/>
    <w:rsid w:val="003F4E96"/>
    <w:rsid w:val="00435FC5"/>
    <w:rsid w:val="00436B7C"/>
    <w:rsid w:val="006510DC"/>
    <w:rsid w:val="006A7685"/>
    <w:rsid w:val="006B148E"/>
    <w:rsid w:val="00717364"/>
    <w:rsid w:val="00802326"/>
    <w:rsid w:val="0083160E"/>
    <w:rsid w:val="008435B6"/>
    <w:rsid w:val="008925C8"/>
    <w:rsid w:val="008A286F"/>
    <w:rsid w:val="008F064E"/>
    <w:rsid w:val="00962EEA"/>
    <w:rsid w:val="009D7270"/>
    <w:rsid w:val="00B62143"/>
    <w:rsid w:val="00B77D01"/>
    <w:rsid w:val="00BC0775"/>
    <w:rsid w:val="00BD1DC0"/>
    <w:rsid w:val="00BF7629"/>
    <w:rsid w:val="00C03632"/>
    <w:rsid w:val="00C0769E"/>
    <w:rsid w:val="00CA356F"/>
    <w:rsid w:val="00CE5895"/>
    <w:rsid w:val="00D51946"/>
    <w:rsid w:val="00D70917"/>
    <w:rsid w:val="00D74C4C"/>
    <w:rsid w:val="00DD4AC3"/>
    <w:rsid w:val="00DF5BE2"/>
    <w:rsid w:val="00F02584"/>
    <w:rsid w:val="00FE09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D59A"/>
  <w15:chartTrackingRefBased/>
  <w15:docId w15:val="{9536DA3F-D370-4ACB-9801-B9305D89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63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F75AE"/>
    <w:rPr>
      <w:color w:val="0563C1" w:themeColor="hyperlink"/>
      <w:u w:val="single"/>
    </w:rPr>
  </w:style>
  <w:style w:type="character" w:styleId="MenoPendente">
    <w:name w:val="Unresolved Mention"/>
    <w:basedOn w:val="Fontepargpadro"/>
    <w:uiPriority w:val="99"/>
    <w:semiHidden/>
    <w:unhideWhenUsed/>
    <w:rsid w:val="001F75AE"/>
    <w:rPr>
      <w:color w:val="605E5C"/>
      <w:shd w:val="clear" w:color="auto" w:fill="E1DFDD"/>
    </w:rPr>
  </w:style>
  <w:style w:type="paragraph" w:customStyle="1" w:styleId="Default">
    <w:name w:val="Default"/>
    <w:rsid w:val="00051CD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iperlinkVisitado">
    <w:name w:val="FollowedHyperlink"/>
    <w:basedOn w:val="Fontepargpadro"/>
    <w:uiPriority w:val="99"/>
    <w:semiHidden/>
    <w:unhideWhenUsed/>
    <w:rsid w:val="00435F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50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ermelho.org.br/wp-content/uploads/2022/08/o-caminho-da-autocracia-LAUT.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936</Words>
  <Characters>5060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dc:creator>
  <cp:keywords/>
  <dc:description/>
  <cp:lastModifiedBy>Pedro</cp:lastModifiedBy>
  <cp:revision>6</cp:revision>
  <dcterms:created xsi:type="dcterms:W3CDTF">2023-07-25T19:40:00Z</dcterms:created>
  <dcterms:modified xsi:type="dcterms:W3CDTF">2023-08-02T16:12:00Z</dcterms:modified>
</cp:coreProperties>
</file>